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29D" w:rsidRDefault="00B7329D" w:rsidP="00B7329D">
      <w:pPr>
        <w:spacing w:after="0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NUMER SPRAWY: GOPS.III.0341.</w:t>
      </w:r>
      <w:r w:rsidR="00FF0F93">
        <w:rPr>
          <w:rFonts w:ascii="Times New Roman" w:hAnsi="Times New Roman"/>
        </w:rPr>
        <w:t>3</w:t>
      </w:r>
      <w:r>
        <w:rPr>
          <w:rFonts w:ascii="Times New Roman" w:hAnsi="Times New Roman"/>
        </w:rPr>
        <w:t>.2021</w:t>
      </w:r>
    </w:p>
    <w:p w:rsidR="00B7329D" w:rsidRDefault="00B7329D" w:rsidP="00B7329D">
      <w:pPr>
        <w:spacing w:before="240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SPECYFIKACJA WARUNKÓW ZAMÓWIENIA </w:t>
      </w:r>
      <w:r>
        <w:rPr>
          <w:rFonts w:ascii="Times New Roman" w:hAnsi="Times New Roman"/>
          <w:b/>
          <w:bCs/>
          <w:sz w:val="28"/>
          <w:szCs w:val="28"/>
        </w:rPr>
        <w:br/>
        <w:t>(SWZ)</w:t>
      </w:r>
    </w:p>
    <w:p w:rsidR="00B7329D" w:rsidRDefault="00B7329D" w:rsidP="00B7329D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na dostawę artykułów żywnościowych do GOPS w Darłowie Punktu Przygotowania Posiłków w Bobolinie, ul. Nadmorska 4 </w:t>
      </w:r>
    </w:p>
    <w:p w:rsidR="00B7329D" w:rsidRDefault="00B7329D" w:rsidP="00B7329D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w okresie od I - </w:t>
      </w:r>
      <w:r w:rsidR="00FF0F93">
        <w:rPr>
          <w:rFonts w:ascii="Times New Roman" w:hAnsi="Times New Roman"/>
          <w:b/>
          <w:bCs/>
          <w:sz w:val="28"/>
          <w:szCs w:val="28"/>
        </w:rPr>
        <w:t>V</w:t>
      </w:r>
      <w:r>
        <w:rPr>
          <w:rFonts w:ascii="Times New Roman" w:hAnsi="Times New Roman"/>
          <w:b/>
          <w:bCs/>
          <w:sz w:val="28"/>
          <w:szCs w:val="28"/>
        </w:rPr>
        <w:t>I.202</w:t>
      </w:r>
      <w:r w:rsidR="00FF0F93">
        <w:rPr>
          <w:rFonts w:ascii="Times New Roman" w:hAnsi="Times New Roman"/>
          <w:b/>
          <w:bCs/>
          <w:sz w:val="28"/>
          <w:szCs w:val="28"/>
        </w:rPr>
        <w:t>2</w:t>
      </w:r>
    </w:p>
    <w:p w:rsidR="00B7329D" w:rsidRPr="00CF78EA" w:rsidRDefault="00B7329D" w:rsidP="00B7329D">
      <w:pPr>
        <w:spacing w:before="2400"/>
        <w:rPr>
          <w:rFonts w:ascii="Times New Roman" w:hAnsi="Times New Roman" w:cs="Times New Roman"/>
          <w:i/>
          <w:sz w:val="20"/>
          <w:szCs w:val="20"/>
        </w:rPr>
      </w:pPr>
      <w:r w:rsidRPr="00CF78EA">
        <w:rPr>
          <w:rFonts w:ascii="Times New Roman" w:hAnsi="Times New Roman" w:cs="Times New Roman"/>
          <w:i/>
          <w:sz w:val="20"/>
          <w:szCs w:val="20"/>
        </w:rPr>
        <w:t xml:space="preserve">Postępowanie o udzielenie zamówienia prowadzone jest w trybie podstawowym bez negocjacji na podstawie art. 275 </w:t>
      </w:r>
      <w:proofErr w:type="spellStart"/>
      <w:r w:rsidRPr="00CF78EA">
        <w:rPr>
          <w:rFonts w:ascii="Times New Roman" w:hAnsi="Times New Roman" w:cs="Times New Roman"/>
          <w:i/>
          <w:sz w:val="20"/>
          <w:szCs w:val="20"/>
        </w:rPr>
        <w:t>pkt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F78EA">
        <w:rPr>
          <w:rFonts w:ascii="Times New Roman" w:hAnsi="Times New Roman" w:cs="Times New Roman"/>
          <w:i/>
          <w:sz w:val="20"/>
          <w:szCs w:val="20"/>
        </w:rPr>
        <w:t xml:space="preserve"> 1 ustawy z dnia 11 września 2019 r. – Prawo zamówień publicznych (Dz. U. z 20</w:t>
      </w:r>
      <w:r>
        <w:rPr>
          <w:rFonts w:ascii="Times New Roman" w:hAnsi="Times New Roman" w:cs="Times New Roman"/>
          <w:i/>
          <w:sz w:val="20"/>
          <w:szCs w:val="20"/>
        </w:rPr>
        <w:t>2</w:t>
      </w:r>
      <w:r w:rsidRPr="00CF78EA">
        <w:rPr>
          <w:rFonts w:ascii="Times New Roman" w:hAnsi="Times New Roman" w:cs="Times New Roman"/>
          <w:i/>
          <w:sz w:val="20"/>
          <w:szCs w:val="20"/>
        </w:rPr>
        <w:t>1 r., poz.</w:t>
      </w:r>
      <w:r>
        <w:rPr>
          <w:rFonts w:ascii="Times New Roman" w:hAnsi="Times New Roman" w:cs="Times New Roman"/>
          <w:i/>
          <w:sz w:val="20"/>
          <w:szCs w:val="20"/>
        </w:rPr>
        <w:t>1129</w:t>
      </w:r>
      <w:r w:rsidR="00FF0F93">
        <w:rPr>
          <w:rFonts w:ascii="Times New Roman" w:hAnsi="Times New Roman" w:cs="Times New Roman"/>
          <w:i/>
          <w:sz w:val="20"/>
          <w:szCs w:val="20"/>
        </w:rPr>
        <w:t xml:space="preserve"> z późn. zm.</w:t>
      </w:r>
      <w:r w:rsidRPr="00CF78EA">
        <w:rPr>
          <w:rFonts w:ascii="Times New Roman" w:hAnsi="Times New Roman" w:cs="Times New Roman"/>
          <w:i/>
          <w:sz w:val="20"/>
          <w:szCs w:val="20"/>
        </w:rPr>
        <w:t xml:space="preserve">) – zwaną dalej ustawą </w:t>
      </w:r>
      <w:proofErr w:type="spellStart"/>
      <w:r w:rsidRPr="00CF78EA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CF78EA">
        <w:rPr>
          <w:rFonts w:ascii="Times New Roman" w:hAnsi="Times New Roman" w:cs="Times New Roman"/>
          <w:i/>
          <w:sz w:val="20"/>
          <w:szCs w:val="20"/>
        </w:rPr>
        <w:t>, o wartości szacunkowej zamówienia niższej niż progi unijne.</w:t>
      </w:r>
    </w:p>
    <w:p w:rsidR="00B7329D" w:rsidRDefault="00B7329D" w:rsidP="00B7329D">
      <w:pPr>
        <w:spacing w:before="2400"/>
        <w:jc w:val="center"/>
        <w:outlineLvl w:val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Zatwierdził:</w:t>
      </w:r>
    </w:p>
    <w:p w:rsidR="00B7329D" w:rsidRDefault="00B7329D" w:rsidP="00B7329D">
      <w:pPr>
        <w:ind w:left="56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Zatwierdzono w dniu: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/>
        </w:rPr>
        <w:t>0</w:t>
      </w:r>
      <w:r w:rsidR="00FF0F93">
        <w:rPr>
          <w:rFonts w:ascii="Times New Roman" w:hAnsi="Times New Roman"/>
        </w:rPr>
        <w:t>4</w:t>
      </w:r>
      <w:r>
        <w:rPr>
          <w:rFonts w:ascii="Times New Roman" w:hAnsi="Times New Roman" w:cs="Times New Roman"/>
        </w:rPr>
        <w:t>.</w:t>
      </w:r>
      <w:r w:rsidR="00FF0F93">
        <w:rPr>
          <w:rFonts w:ascii="Times New Roman" w:hAnsi="Times New Roman" w:cs="Times New Roman"/>
        </w:rPr>
        <w:t>11</w:t>
      </w:r>
      <w:r w:rsidRPr="00D520EA">
        <w:rPr>
          <w:rFonts w:ascii="Times New Roman" w:hAnsi="Times New Roman" w:cs="Times New Roman"/>
          <w:color w:val="FF0000"/>
        </w:rPr>
        <w:t>.</w:t>
      </w:r>
      <w:r>
        <w:rPr>
          <w:rFonts w:ascii="Times New Roman" w:hAnsi="Times New Roman" w:cs="Times New Roman"/>
        </w:rPr>
        <w:t>2021 r.</w:t>
      </w:r>
    </w:p>
    <w:p w:rsidR="00B7329D" w:rsidRDefault="00B7329D" w:rsidP="00B7329D">
      <w:pPr>
        <w:ind w:left="5664" w:firstLine="6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Kierownik Gminnego Ośrodka Pomocy Społecznej w Darłowie</w:t>
      </w:r>
    </w:p>
    <w:p w:rsidR="00B7329D" w:rsidRPr="00CF78EA" w:rsidRDefault="00B7329D" w:rsidP="00B7329D">
      <w:pPr>
        <w:ind w:left="5664" w:firstLine="6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mgr Anna Zatorska</w:t>
      </w:r>
    </w:p>
    <w:p w:rsidR="00B7329D" w:rsidRDefault="00B7329D" w:rsidP="00B7329D">
      <w:pPr>
        <w:pStyle w:val="Akapitzlist"/>
        <w:spacing w:before="1200" w:after="0" w:line="240" w:lineRule="auto"/>
        <w:ind w:left="357"/>
        <w:jc w:val="center"/>
        <w:outlineLvl w:val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Darłowo </w:t>
      </w:r>
      <w:r w:rsidRPr="00E26C8C">
        <w:rPr>
          <w:rFonts w:ascii="Times New Roman" w:hAnsi="Times New Roman"/>
          <w:b/>
          <w:bCs/>
          <w:color w:val="000000" w:themeColor="text1"/>
        </w:rPr>
        <w:t>li</w:t>
      </w:r>
      <w:r w:rsidR="00FF0F93">
        <w:rPr>
          <w:rFonts w:ascii="Times New Roman" w:hAnsi="Times New Roman"/>
          <w:b/>
          <w:bCs/>
          <w:color w:val="000000" w:themeColor="text1"/>
        </w:rPr>
        <w:t>stopad</w:t>
      </w:r>
      <w:r>
        <w:rPr>
          <w:rFonts w:ascii="Times New Roman" w:hAnsi="Times New Roman"/>
          <w:b/>
          <w:bCs/>
        </w:rPr>
        <w:t xml:space="preserve"> 2021 r.</w:t>
      </w:r>
      <w:r>
        <w:rPr>
          <w:rFonts w:ascii="Times New Roman" w:hAnsi="Times New Roman"/>
          <w:b/>
          <w:bCs/>
        </w:rPr>
        <w:br w:type="page"/>
      </w:r>
    </w:p>
    <w:p w:rsidR="00B7329D" w:rsidRDefault="00B7329D" w:rsidP="00B7329D">
      <w:pPr>
        <w:pStyle w:val="Akapitzlist"/>
        <w:numPr>
          <w:ilvl w:val="0"/>
          <w:numId w:val="1"/>
        </w:numPr>
        <w:spacing w:after="120" w:line="276" w:lineRule="auto"/>
        <w:ind w:left="425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NAZWA ORAZ ADRES ZAMAWIAJĄCEGO, NUMER TELEFONU, ADRES POCZTY ELEKTRONICZNEJ ORAZ STRONY INTERNETOWEJ PROWADZONEGO POSTĘPOWANIA </w:t>
      </w:r>
    </w:p>
    <w:p w:rsidR="00B7329D" w:rsidRPr="00A01103" w:rsidRDefault="00B7329D" w:rsidP="00B7329D">
      <w:pPr>
        <w:spacing w:after="0" w:line="240" w:lineRule="auto"/>
        <w:ind w:left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Gminny Ośrodek Pomocy Społecznej w Darłowie</w:t>
      </w:r>
      <w:r>
        <w:rPr>
          <w:rFonts w:ascii="Times New Roman" w:hAnsi="Times New Roman" w:cs="Times New Roman"/>
        </w:rPr>
        <w:br/>
        <w:t xml:space="preserve">ul. O. D. Tynieckiego 2, </w:t>
      </w:r>
      <w:r w:rsidRPr="00E26C8C">
        <w:rPr>
          <w:rFonts w:ascii="Times New Roman" w:hAnsi="Times New Roman" w:cs="Times New Roman"/>
          <w:color w:val="000000" w:themeColor="text1"/>
        </w:rPr>
        <w:t>76-150 Darłowo</w:t>
      </w:r>
      <w:r>
        <w:rPr>
          <w:rFonts w:ascii="Times New Roman" w:hAnsi="Times New Roman" w:cs="Times New Roman"/>
        </w:rPr>
        <w:br/>
      </w:r>
      <w:r w:rsidRPr="004565D2">
        <w:rPr>
          <w:rFonts w:ascii="Times New Roman" w:hAnsi="Times New Roman" w:cs="Times New Roman"/>
        </w:rPr>
        <w:t xml:space="preserve">Tel. </w:t>
      </w:r>
      <w:r w:rsidRPr="004565D2">
        <w:rPr>
          <w:rFonts w:ascii="Times New Roman" w:hAnsi="Times New Roman" w:cs="Times New Roman"/>
          <w:color w:val="000000"/>
          <w:szCs w:val="24"/>
        </w:rPr>
        <w:t>94-314-16-50</w:t>
      </w:r>
      <w:r w:rsidRPr="004565D2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Adres poczty </w:t>
      </w:r>
      <w:r w:rsidRPr="00A01103">
        <w:rPr>
          <w:rFonts w:ascii="Times New Roman" w:hAnsi="Times New Roman" w:cs="Times New Roman"/>
        </w:rPr>
        <w:t xml:space="preserve">elektronicznej: </w:t>
      </w:r>
      <w:hyperlink r:id="rId5" w:history="1">
        <w:r w:rsidRPr="00A01103">
          <w:rPr>
            <w:rStyle w:val="Hipercze"/>
            <w:rFonts w:ascii="Times New Roman" w:hAnsi="Times New Roman" w:cs="Times New Roman"/>
            <w:color w:val="000000"/>
            <w:u w:val="none"/>
          </w:rPr>
          <w:t>gops@gminadarlowo.pl</w:t>
        </w:r>
      </w:hyperlink>
      <w:r w:rsidRPr="00A01103">
        <w:rPr>
          <w:rFonts w:ascii="Times New Roman" w:hAnsi="Times New Roman" w:cs="Times New Roman"/>
        </w:rPr>
        <w:br/>
        <w:t>Adres strony internetowej: http://gops.darlowo.ibip.pl/public/</w:t>
      </w:r>
    </w:p>
    <w:p w:rsidR="00B7329D" w:rsidRPr="00A01103" w:rsidRDefault="00B7329D" w:rsidP="00B7329D">
      <w:pPr>
        <w:spacing w:after="0" w:line="240" w:lineRule="auto"/>
        <w:ind w:left="425"/>
        <w:rPr>
          <w:rFonts w:ascii="Times New Roman" w:hAnsi="Times New Roman" w:cs="Times New Roman"/>
        </w:rPr>
      </w:pPr>
      <w:r w:rsidRPr="00A01103">
        <w:rPr>
          <w:rFonts w:ascii="Times New Roman" w:hAnsi="Times New Roman" w:cs="Times New Roman"/>
        </w:rPr>
        <w:t>Adres platformy: https://miniportal.uzp.gov.pl</w:t>
      </w:r>
    </w:p>
    <w:p w:rsidR="00B7329D" w:rsidRDefault="00B7329D" w:rsidP="00B7329D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E39B7">
        <w:rPr>
          <w:rFonts w:ascii="Times New Roman" w:hAnsi="Times New Roman" w:cs="Times New Roman"/>
          <w:b/>
        </w:rPr>
        <w:t>ADRES STRONY INTERNETOWEJ, NA KT</w:t>
      </w:r>
      <w:r>
        <w:rPr>
          <w:rFonts w:ascii="Times New Roman" w:hAnsi="Times New Roman" w:cs="Times New Roman"/>
          <w:b/>
        </w:rPr>
        <w:t>ÓREJ UDOSTĘPNIANE BĘDĄ ZMIANY I </w:t>
      </w:r>
      <w:r w:rsidRPr="000E39B7">
        <w:rPr>
          <w:rFonts w:ascii="Times New Roman" w:hAnsi="Times New Roman" w:cs="Times New Roman"/>
          <w:b/>
        </w:rPr>
        <w:t>WYJAŚNIENIA TREŚCI SWZ ORAZ INNE DOKUMENTY ZAMÓWIENIA BEZPOŚREDNIO ZWIĄZANE Z POSTĘPOWANIEM O UDZIELENIE ZAMÓWIENIA</w:t>
      </w:r>
    </w:p>
    <w:p w:rsidR="00B7329D" w:rsidRDefault="00B7329D" w:rsidP="00B7329D">
      <w:pPr>
        <w:pStyle w:val="Akapitzlist"/>
        <w:spacing w:after="120" w:line="240" w:lineRule="auto"/>
        <w:ind w:left="425"/>
        <w:jc w:val="both"/>
        <w:rPr>
          <w:rFonts w:ascii="Times New Roman" w:hAnsi="Times New Roman" w:cs="Times New Roman"/>
        </w:rPr>
      </w:pPr>
      <w:r w:rsidRPr="00041219">
        <w:rPr>
          <w:rFonts w:ascii="Times New Roman" w:hAnsi="Times New Roman" w:cs="Times New Roman"/>
        </w:rPr>
        <w:t>Postępowanie prowadzone jest przy użyciu środków komunikacji elek</w:t>
      </w:r>
      <w:r>
        <w:rPr>
          <w:rFonts w:ascii="Times New Roman" w:hAnsi="Times New Roman" w:cs="Times New Roman"/>
        </w:rPr>
        <w:t xml:space="preserve">tronicznej z </w:t>
      </w:r>
      <w:r w:rsidRPr="00041219">
        <w:rPr>
          <w:rFonts w:ascii="Times New Roman" w:hAnsi="Times New Roman" w:cs="Times New Roman"/>
        </w:rPr>
        <w:t xml:space="preserve">wykorzystaniem Platformy https://miniportal.uzp.gov.pl </w:t>
      </w:r>
    </w:p>
    <w:p w:rsidR="00B7329D" w:rsidRDefault="00B7329D" w:rsidP="00B7329D">
      <w:pPr>
        <w:pStyle w:val="Akapitzlist"/>
        <w:numPr>
          <w:ilvl w:val="0"/>
          <w:numId w:val="1"/>
        </w:numPr>
        <w:spacing w:before="120" w:after="120" w:line="276" w:lineRule="auto"/>
        <w:ind w:left="425" w:hanging="425"/>
        <w:rPr>
          <w:rFonts w:ascii="Times New Roman" w:hAnsi="Times New Roman" w:cs="Times New Roman"/>
          <w:b/>
        </w:rPr>
      </w:pPr>
      <w:r w:rsidRPr="009E38B4">
        <w:rPr>
          <w:rFonts w:ascii="Times New Roman" w:hAnsi="Times New Roman" w:cs="Times New Roman"/>
          <w:b/>
        </w:rPr>
        <w:t>TRYB UDZIELENIA ZAMÓWIENIA</w:t>
      </w:r>
    </w:p>
    <w:p w:rsidR="00B7329D" w:rsidRPr="005C258B" w:rsidRDefault="00B7329D" w:rsidP="00B7329D">
      <w:pPr>
        <w:pStyle w:val="Akapitzlist"/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5C258B">
        <w:rPr>
          <w:rFonts w:ascii="Times New Roman" w:hAnsi="Times New Roman" w:cs="Times New Roman"/>
        </w:rPr>
        <w:t xml:space="preserve">Postępowanie prowadzone jest w trybie podstawowym bez negocjacji (art.275 </w:t>
      </w:r>
      <w:proofErr w:type="spellStart"/>
      <w:r w:rsidRPr="005C258B">
        <w:rPr>
          <w:rFonts w:ascii="Times New Roman" w:hAnsi="Times New Roman" w:cs="Times New Roman"/>
        </w:rPr>
        <w:t>pkt</w:t>
      </w:r>
      <w:proofErr w:type="spellEnd"/>
      <w:r>
        <w:rPr>
          <w:rFonts w:ascii="Times New Roman" w:hAnsi="Times New Roman" w:cs="Times New Roman"/>
        </w:rPr>
        <w:t xml:space="preserve"> </w:t>
      </w:r>
      <w:r w:rsidRPr="005C258B">
        <w:rPr>
          <w:rFonts w:ascii="Times New Roman" w:hAnsi="Times New Roman" w:cs="Times New Roman"/>
        </w:rPr>
        <w:t xml:space="preserve">1 ustawy </w:t>
      </w:r>
      <w:proofErr w:type="spellStart"/>
      <w:r w:rsidRPr="005C258B">
        <w:rPr>
          <w:rFonts w:ascii="Times New Roman" w:hAnsi="Times New Roman" w:cs="Times New Roman"/>
        </w:rPr>
        <w:t>Pzp</w:t>
      </w:r>
      <w:proofErr w:type="spellEnd"/>
      <w:r w:rsidRPr="005C258B">
        <w:rPr>
          <w:rFonts w:ascii="Times New Roman" w:hAnsi="Times New Roman" w:cs="Times New Roman"/>
        </w:rPr>
        <w:t>).</w:t>
      </w:r>
    </w:p>
    <w:p w:rsidR="00B7329D" w:rsidRDefault="00B7329D" w:rsidP="00B7329D">
      <w:pPr>
        <w:pStyle w:val="Akapitzlist"/>
        <w:numPr>
          <w:ilvl w:val="0"/>
          <w:numId w:val="1"/>
        </w:numPr>
        <w:spacing w:before="120" w:after="120" w:line="276" w:lineRule="auto"/>
        <w:ind w:left="425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INFORMACJA DOTYCZĄCA PROWADZENIA NEGOCJACJI </w:t>
      </w:r>
    </w:p>
    <w:p w:rsidR="00B7329D" w:rsidRPr="002B265D" w:rsidRDefault="00B7329D" w:rsidP="00B7329D">
      <w:pPr>
        <w:pStyle w:val="Akapitzlist"/>
        <w:spacing w:before="120" w:after="120" w:line="276" w:lineRule="auto"/>
        <w:ind w:left="425"/>
        <w:rPr>
          <w:rFonts w:ascii="Times New Roman" w:hAnsi="Times New Roman" w:cs="Times New Roman"/>
        </w:rPr>
      </w:pPr>
      <w:r w:rsidRPr="002B265D">
        <w:rPr>
          <w:rFonts w:ascii="Times New Roman" w:hAnsi="Times New Roman" w:cs="Times New Roman"/>
        </w:rPr>
        <w:t>Za</w:t>
      </w:r>
      <w:r>
        <w:rPr>
          <w:rFonts w:ascii="Times New Roman" w:hAnsi="Times New Roman" w:cs="Times New Roman"/>
        </w:rPr>
        <w:t>mawiający nie przewiduje możliwości prowadzenia negocjacji przy wyborze najkorzystniejszej oferty.</w:t>
      </w:r>
    </w:p>
    <w:p w:rsidR="00B7329D" w:rsidRPr="00C255E4" w:rsidRDefault="00B7329D" w:rsidP="00B7329D">
      <w:pPr>
        <w:pStyle w:val="Akapitzlist"/>
        <w:numPr>
          <w:ilvl w:val="0"/>
          <w:numId w:val="1"/>
        </w:numPr>
        <w:tabs>
          <w:tab w:val="left" w:pos="42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2B4CA1">
        <w:rPr>
          <w:rFonts w:ascii="Times New Roman" w:hAnsi="Times New Roman" w:cs="Times New Roman"/>
          <w:b/>
        </w:rPr>
        <w:t>OPIS PRZEDMIOTU ZAMÓWIENIA</w:t>
      </w:r>
    </w:p>
    <w:p w:rsidR="00B7329D" w:rsidRDefault="00B7329D" w:rsidP="00B7329D">
      <w:pPr>
        <w:pStyle w:val="Akapitzlist"/>
        <w:numPr>
          <w:ilvl w:val="1"/>
          <w:numId w:val="1"/>
        </w:numPr>
        <w:spacing w:before="120" w:after="120" w:line="240" w:lineRule="auto"/>
        <w:ind w:left="1134" w:hanging="709"/>
        <w:jc w:val="both"/>
        <w:rPr>
          <w:rFonts w:ascii="Times New Roman" w:hAnsi="Times New Roman" w:cs="Times New Roman"/>
        </w:rPr>
      </w:pPr>
      <w:r w:rsidRPr="003B114F">
        <w:rPr>
          <w:rFonts w:ascii="Times New Roman" w:hAnsi="Times New Roman" w:cs="Times New Roman"/>
          <w:color w:val="000000"/>
          <w:szCs w:val="24"/>
          <w:shd w:val="clear" w:color="auto" w:fill="FFFFFF"/>
        </w:rPr>
        <w:t>Przedmiotem zamówienia jest sukcesywna dostawa artykułów żywnościowych do Gminnego Ośrodka Pomocy Społecznej w Darłowie Punktu Przygotowania Posiłków w Bobolinie, ul. Nadmorska 4</w:t>
      </w:r>
      <w:r>
        <w:rPr>
          <w:rFonts w:ascii="Times New Roman" w:hAnsi="Times New Roman" w:cs="Times New Roman"/>
          <w:color w:val="FF0000"/>
          <w:szCs w:val="24"/>
          <w:shd w:val="clear" w:color="auto" w:fill="FFFFFF"/>
        </w:rPr>
        <w:t>.</w:t>
      </w:r>
    </w:p>
    <w:p w:rsidR="00B7329D" w:rsidRPr="00372045" w:rsidRDefault="00B7329D" w:rsidP="00B7329D">
      <w:pPr>
        <w:pStyle w:val="Akapitzlist"/>
        <w:numPr>
          <w:ilvl w:val="1"/>
          <w:numId w:val="1"/>
        </w:numPr>
        <w:spacing w:after="120" w:line="240" w:lineRule="auto"/>
        <w:ind w:left="1134" w:hanging="709"/>
        <w:jc w:val="both"/>
        <w:rPr>
          <w:rFonts w:ascii="Times New Roman" w:hAnsi="Times New Roman" w:cs="Times New Roman"/>
        </w:rPr>
      </w:pPr>
      <w:r w:rsidRPr="00372045">
        <w:rPr>
          <w:rFonts w:ascii="Times New Roman" w:hAnsi="Times New Roman" w:cs="Times New Roman"/>
        </w:rPr>
        <w:t>Szczegółowe wymagania związane z realizacją przedmiotu zamówienia:</w:t>
      </w:r>
    </w:p>
    <w:p w:rsidR="00B7329D" w:rsidRPr="00316496" w:rsidRDefault="00B7329D" w:rsidP="00B7329D">
      <w:pPr>
        <w:pStyle w:val="Akapitzlist"/>
        <w:numPr>
          <w:ilvl w:val="2"/>
          <w:numId w:val="1"/>
        </w:numPr>
        <w:spacing w:after="120" w:line="240" w:lineRule="auto"/>
        <w:ind w:left="1134" w:hanging="708"/>
        <w:jc w:val="both"/>
        <w:rPr>
          <w:rFonts w:ascii="Times New Roman" w:hAnsi="Times New Roman" w:cs="Times New Roman"/>
        </w:rPr>
      </w:pPr>
      <w:r w:rsidRPr="00D6582F">
        <w:rPr>
          <w:rFonts w:ascii="Times New Roman" w:hAnsi="Times New Roman" w:cs="Times New Roman"/>
        </w:rPr>
        <w:t xml:space="preserve">Wykonawca zobowiązany jest zaoferować artykuły spożywcze, zgodnie z załącznikami nr </w:t>
      </w:r>
      <w:r w:rsidRPr="001C5919">
        <w:rPr>
          <w:rFonts w:ascii="Times New Roman" w:hAnsi="Times New Roman" w:cs="Times New Roman"/>
          <w:color w:val="000000" w:themeColor="text1"/>
        </w:rPr>
        <w:t>5</w:t>
      </w:r>
      <w:r w:rsidRPr="00D6582F">
        <w:rPr>
          <w:rFonts w:ascii="Times New Roman" w:hAnsi="Times New Roman" w:cs="Times New Roman"/>
        </w:rPr>
        <w:t xml:space="preserve"> do nr </w:t>
      </w:r>
      <w:r w:rsidR="00D83E8B">
        <w:rPr>
          <w:rFonts w:ascii="Times New Roman" w:hAnsi="Times New Roman" w:cs="Times New Roman"/>
        </w:rPr>
        <w:t>11</w:t>
      </w:r>
      <w:r w:rsidRPr="00D6582F">
        <w:rPr>
          <w:rFonts w:ascii="Times New Roman" w:hAnsi="Times New Roman" w:cs="Times New Roman"/>
        </w:rPr>
        <w:t xml:space="preserve"> do SWZ lub produkty równoważne w wybranych częściach. W przypadku zaoferowania produktu równoważnego </w:t>
      </w:r>
      <w:r w:rsidRPr="00EC54B2">
        <w:rPr>
          <w:rFonts w:ascii="Times New Roman" w:hAnsi="Times New Roman" w:cs="Times New Roman"/>
          <w:color w:val="000000" w:themeColor="text1"/>
        </w:rPr>
        <w:t>Zamawiający wymaga, aby opakowanie produktu zawierało informację umożliwiającą i</w:t>
      </w:r>
      <w:r w:rsidRPr="00D6582F">
        <w:rPr>
          <w:rFonts w:ascii="Times New Roman" w:hAnsi="Times New Roman" w:cs="Times New Roman"/>
        </w:rPr>
        <w:t xml:space="preserve">dentyfikację spełnienia wskazanych wymagań minimalnych (parametrów) dla danego produktu (gramatura, zawartość procentowa poszczególnych </w:t>
      </w:r>
      <w:r w:rsidRPr="00316496">
        <w:rPr>
          <w:rFonts w:ascii="Times New Roman" w:hAnsi="Times New Roman" w:cs="Times New Roman"/>
        </w:rPr>
        <w:t>składników, wydajność z opakowania, wartość odżywcza, itp.)</w:t>
      </w:r>
      <w:r>
        <w:rPr>
          <w:rFonts w:ascii="Times New Roman" w:hAnsi="Times New Roman" w:cs="Times New Roman"/>
          <w:color w:val="FF0000"/>
        </w:rPr>
        <w:t>,</w:t>
      </w:r>
    </w:p>
    <w:p w:rsidR="00B7329D" w:rsidRPr="00316496" w:rsidRDefault="00B7329D" w:rsidP="00B7329D">
      <w:pPr>
        <w:pStyle w:val="Akapitzlist"/>
        <w:numPr>
          <w:ilvl w:val="2"/>
          <w:numId w:val="1"/>
        </w:numPr>
        <w:spacing w:after="120" w:line="240" w:lineRule="auto"/>
        <w:ind w:left="1134" w:hanging="708"/>
        <w:jc w:val="both"/>
        <w:rPr>
          <w:rFonts w:ascii="Times New Roman" w:hAnsi="Times New Roman" w:cs="Times New Roman"/>
        </w:rPr>
      </w:pPr>
      <w:r w:rsidRPr="00316496">
        <w:rPr>
          <w:rFonts w:ascii="Times New Roman" w:hAnsi="Times New Roman" w:cs="Times New Roman"/>
        </w:rPr>
        <w:t>Miejscem dostaw jest magazyn Punktu Przygotowania Posiłków w Bobolinie, ul. Nadmorska 4</w:t>
      </w:r>
      <w:r>
        <w:rPr>
          <w:rFonts w:ascii="Times New Roman" w:hAnsi="Times New Roman" w:cs="Times New Roman"/>
          <w:color w:val="FF0000"/>
        </w:rPr>
        <w:t>,</w:t>
      </w:r>
    </w:p>
    <w:p w:rsidR="00B7329D" w:rsidRPr="00316496" w:rsidRDefault="00B7329D" w:rsidP="00B7329D">
      <w:pPr>
        <w:pStyle w:val="Akapitzlist"/>
        <w:numPr>
          <w:ilvl w:val="2"/>
          <w:numId w:val="1"/>
        </w:numPr>
        <w:spacing w:after="120" w:line="240" w:lineRule="auto"/>
        <w:ind w:left="1134" w:hanging="708"/>
        <w:jc w:val="both"/>
        <w:rPr>
          <w:rFonts w:ascii="Times New Roman" w:hAnsi="Times New Roman" w:cs="Times New Roman"/>
        </w:rPr>
      </w:pPr>
      <w:r w:rsidRPr="00316496">
        <w:rPr>
          <w:rFonts w:ascii="Times New Roman" w:hAnsi="Times New Roman" w:cs="Times New Roman"/>
          <w:bCs/>
          <w:color w:val="000000"/>
        </w:rPr>
        <w:t xml:space="preserve">Oferowane przez Wykonawcę produkty muszą być pełnowartościowe, produkowane zgodnie </w:t>
      </w:r>
      <w:r w:rsidRPr="00316496">
        <w:rPr>
          <w:rFonts w:ascii="Times New Roman" w:hAnsi="Times New Roman" w:cs="Times New Roman"/>
          <w:bCs/>
          <w:color w:val="000000"/>
        </w:rPr>
        <w:br/>
        <w:t>z obowiązującymi normami i standardami oraz zgodnie z zasadami HACCP</w:t>
      </w:r>
      <w:r>
        <w:rPr>
          <w:rFonts w:ascii="Times New Roman" w:hAnsi="Times New Roman" w:cs="Times New Roman"/>
          <w:bCs/>
          <w:color w:val="FF0000"/>
        </w:rPr>
        <w:t>,</w:t>
      </w:r>
    </w:p>
    <w:p w:rsidR="00B7329D" w:rsidRPr="00B9322B" w:rsidRDefault="00B7329D" w:rsidP="00B7329D">
      <w:pPr>
        <w:pStyle w:val="Akapitzlist"/>
        <w:numPr>
          <w:ilvl w:val="2"/>
          <w:numId w:val="1"/>
        </w:numPr>
        <w:spacing w:after="120" w:line="240" w:lineRule="auto"/>
        <w:ind w:left="1134" w:hanging="708"/>
        <w:jc w:val="both"/>
        <w:rPr>
          <w:rFonts w:ascii="Times New Roman" w:hAnsi="Times New Roman" w:cs="Times New Roman"/>
        </w:rPr>
      </w:pPr>
      <w:r w:rsidRPr="00316496">
        <w:rPr>
          <w:rFonts w:ascii="Times New Roman" w:hAnsi="Times New Roman" w:cs="Times New Roman"/>
        </w:rPr>
        <w:t xml:space="preserve">Na żądanie Zamawiającego, Wykonawca zobowiązany jest przedłożyć certyfikat wdrożenia systemu bezpieczeństwa żywności pochodzenia zwierzęcego </w:t>
      </w:r>
      <w:r w:rsidRPr="00316496">
        <w:rPr>
          <w:rFonts w:ascii="Times New Roman" w:hAnsi="Times New Roman" w:cs="Times New Roman"/>
          <w:bCs/>
        </w:rPr>
        <w:t>HACCP lub równo</w:t>
      </w:r>
      <w:r w:rsidRPr="0038481A">
        <w:rPr>
          <w:rFonts w:ascii="Times New Roman" w:hAnsi="Times New Roman" w:cs="Times New Roman"/>
          <w:bCs/>
        </w:rPr>
        <w:t>ważny.</w:t>
      </w:r>
    </w:p>
    <w:p w:rsidR="00B7329D" w:rsidRPr="00B9322B" w:rsidRDefault="00B7329D" w:rsidP="00B7329D">
      <w:pPr>
        <w:pStyle w:val="Akapitzlist"/>
        <w:numPr>
          <w:ilvl w:val="2"/>
          <w:numId w:val="1"/>
        </w:numPr>
        <w:spacing w:after="120" w:line="240" w:lineRule="auto"/>
        <w:ind w:left="1134" w:hanging="708"/>
        <w:jc w:val="both"/>
        <w:rPr>
          <w:rFonts w:ascii="Times New Roman" w:hAnsi="Times New Roman" w:cs="Times New Roman"/>
        </w:rPr>
      </w:pPr>
      <w:r w:rsidRPr="00B9322B">
        <w:rPr>
          <w:rFonts w:ascii="Times New Roman" w:eastAsia="Arial" w:hAnsi="Times New Roman" w:cs="Times New Roman"/>
        </w:rPr>
        <w:t xml:space="preserve">Ze względu na wystąpienie wyjątkowych okoliczności niezależnych od Zamawiającego np. stan epidemii wirusa SARS-COV-2 powodujących zamknięcie szkół, Zamawiający zastrzega sobie prawo do zmiany ilości zamawianych </w:t>
      </w:r>
      <w:r w:rsidRPr="00B9322B">
        <w:rPr>
          <w:rFonts w:ascii="Times New Roman" w:hAnsi="Times New Roman" w:cs="Times New Roman"/>
        </w:rPr>
        <w:t>dostaw</w:t>
      </w:r>
      <w:r w:rsidRPr="00B9322B">
        <w:rPr>
          <w:rFonts w:ascii="Times New Roman" w:hAnsi="Times New Roman" w:cs="Times New Roman"/>
          <w:b/>
        </w:rPr>
        <w:t xml:space="preserve"> </w:t>
      </w:r>
      <w:r w:rsidRPr="00B9322B">
        <w:rPr>
          <w:rFonts w:ascii="Times New Roman" w:eastAsia="Arial" w:hAnsi="Times New Roman" w:cs="Times New Roman"/>
        </w:rPr>
        <w:t>w okresie realizacji umowy, w zależności od jego rzeczywistych potrzeb, przy czym:</w:t>
      </w:r>
    </w:p>
    <w:p w:rsidR="00B7329D" w:rsidRPr="00F15031" w:rsidRDefault="00B7329D" w:rsidP="00B7329D">
      <w:pPr>
        <w:pStyle w:val="Akapitzlist"/>
        <w:numPr>
          <w:ilvl w:val="0"/>
          <w:numId w:val="13"/>
        </w:numPr>
        <w:tabs>
          <w:tab w:val="left" w:pos="280"/>
        </w:tabs>
        <w:spacing w:after="0" w:line="240" w:lineRule="auto"/>
        <w:ind w:left="1560" w:hanging="426"/>
        <w:jc w:val="both"/>
        <w:rPr>
          <w:rFonts w:ascii="Times New Roman" w:eastAsia="Arial" w:hAnsi="Times New Roman" w:cs="Times New Roman"/>
        </w:rPr>
      </w:pPr>
      <w:r w:rsidRPr="00F15031">
        <w:rPr>
          <w:rFonts w:ascii="Times New Roman" w:eastAsia="Arial" w:hAnsi="Times New Roman" w:cs="Times New Roman"/>
        </w:rPr>
        <w:t>wzrost zapotrzebow</w:t>
      </w:r>
      <w:r>
        <w:rPr>
          <w:rFonts w:ascii="Times New Roman" w:eastAsia="Arial" w:hAnsi="Times New Roman" w:cs="Times New Roman"/>
        </w:rPr>
        <w:t>ania nie będzie większy niż 2</w:t>
      </w:r>
      <w:r w:rsidRPr="00F15031">
        <w:rPr>
          <w:rFonts w:ascii="Times New Roman" w:eastAsia="Arial" w:hAnsi="Times New Roman" w:cs="Times New Roman"/>
        </w:rPr>
        <w:t>0%</w:t>
      </w:r>
      <w:r>
        <w:rPr>
          <w:rFonts w:ascii="Times New Roman" w:eastAsia="Arial" w:hAnsi="Times New Roman" w:cs="Times New Roman"/>
        </w:rPr>
        <w:t xml:space="preserve"> wartości umowy</w:t>
      </w:r>
      <w:r w:rsidRPr="00F15031">
        <w:rPr>
          <w:rFonts w:ascii="Times New Roman" w:eastAsia="Arial" w:hAnsi="Times New Roman" w:cs="Times New Roman"/>
        </w:rPr>
        <w:t>;</w:t>
      </w:r>
    </w:p>
    <w:p w:rsidR="00B7329D" w:rsidRPr="00540B32" w:rsidRDefault="00B7329D" w:rsidP="00B7329D">
      <w:pPr>
        <w:pStyle w:val="Akapitzlist"/>
        <w:numPr>
          <w:ilvl w:val="0"/>
          <w:numId w:val="13"/>
        </w:numPr>
        <w:tabs>
          <w:tab w:val="left" w:pos="280"/>
        </w:tabs>
        <w:spacing w:after="0" w:line="240" w:lineRule="auto"/>
        <w:ind w:left="1560" w:hanging="426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zmniejszenie zapotrzebowania nie może być mniejsze niż 90% wartości umowy.</w:t>
      </w:r>
    </w:p>
    <w:p w:rsidR="00B7329D" w:rsidRPr="00540B32" w:rsidRDefault="00B7329D" w:rsidP="00B7329D">
      <w:pPr>
        <w:pStyle w:val="Akapitzlist"/>
        <w:numPr>
          <w:ilvl w:val="2"/>
          <w:numId w:val="1"/>
        </w:numPr>
        <w:spacing w:after="120" w:line="240" w:lineRule="auto"/>
        <w:ind w:left="1134" w:hanging="708"/>
        <w:jc w:val="both"/>
        <w:rPr>
          <w:rFonts w:ascii="Times New Roman" w:hAnsi="Times New Roman" w:cs="Times New Roman"/>
        </w:rPr>
      </w:pPr>
      <w:r w:rsidRPr="00B9322B">
        <w:rPr>
          <w:rFonts w:ascii="Times New Roman" w:eastAsia="Arial" w:hAnsi="Times New Roman" w:cs="Times New Roman"/>
        </w:rPr>
        <w:t xml:space="preserve">Zamawiający zastrzega sobie prawo do częściowej realizacji umowy, jednak niezrealizowana wartość umowy nie może być większa niż 30% wartości umowy, z zastrzeżeniem </w:t>
      </w:r>
      <w:proofErr w:type="spellStart"/>
      <w:r>
        <w:rPr>
          <w:rFonts w:ascii="Times New Roman" w:eastAsia="Arial" w:hAnsi="Times New Roman" w:cs="Times New Roman"/>
        </w:rPr>
        <w:t>pkt</w:t>
      </w:r>
      <w:proofErr w:type="spellEnd"/>
      <w:r>
        <w:rPr>
          <w:rFonts w:ascii="Times New Roman" w:eastAsia="Arial" w:hAnsi="Times New Roman" w:cs="Times New Roman"/>
        </w:rPr>
        <w:t xml:space="preserve"> 5.2.5</w:t>
      </w:r>
      <w:r w:rsidRPr="00B9322B">
        <w:rPr>
          <w:rFonts w:ascii="Times New Roman" w:eastAsia="Arial" w:hAnsi="Times New Roman" w:cs="Times New Roman"/>
        </w:rPr>
        <w:t xml:space="preserve"> </w:t>
      </w:r>
      <w:proofErr w:type="spellStart"/>
      <w:r w:rsidRPr="00B9322B">
        <w:rPr>
          <w:rFonts w:ascii="Times New Roman" w:eastAsia="Arial" w:hAnsi="Times New Roman" w:cs="Times New Roman"/>
        </w:rPr>
        <w:t>ppkt</w:t>
      </w:r>
      <w:proofErr w:type="spellEnd"/>
      <w:r w:rsidRPr="00B9322B">
        <w:rPr>
          <w:rFonts w:ascii="Times New Roman" w:eastAsia="Arial" w:hAnsi="Times New Roman" w:cs="Times New Roman"/>
        </w:rPr>
        <w:t xml:space="preserve"> b)</w:t>
      </w:r>
      <w:r>
        <w:rPr>
          <w:rFonts w:ascii="Times New Roman" w:eastAsia="Arial" w:hAnsi="Times New Roman" w:cs="Times New Roman"/>
        </w:rPr>
        <w:t>.</w:t>
      </w:r>
    </w:p>
    <w:p w:rsidR="00B7329D" w:rsidRDefault="00B7329D" w:rsidP="00B7329D">
      <w:pPr>
        <w:pStyle w:val="Akapitzlist"/>
        <w:numPr>
          <w:ilvl w:val="2"/>
          <w:numId w:val="1"/>
        </w:numPr>
        <w:spacing w:after="120" w:line="240" w:lineRule="auto"/>
        <w:ind w:left="1134" w:hanging="708"/>
        <w:jc w:val="both"/>
        <w:rPr>
          <w:rFonts w:ascii="Times New Roman" w:hAnsi="Times New Roman" w:cs="Times New Roman"/>
        </w:rPr>
      </w:pPr>
      <w:r w:rsidRPr="0038481A">
        <w:rPr>
          <w:rFonts w:ascii="Times New Roman" w:hAnsi="Times New Roman" w:cs="Times New Roman"/>
        </w:rPr>
        <w:t xml:space="preserve">Dostarczone produkty muszą posiadać czytelne etykiety umieszczone na produkcie w sposób uniemożliwiający ich przemieszczenie się, z opisem produktu, terminem </w:t>
      </w:r>
      <w:r>
        <w:rPr>
          <w:rFonts w:ascii="Times New Roman" w:hAnsi="Times New Roman" w:cs="Times New Roman"/>
        </w:rPr>
        <w:t>przydatności do spożycia</w:t>
      </w:r>
      <w:r w:rsidRPr="0038481A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sposobem </w:t>
      </w:r>
      <w:r w:rsidRPr="0038481A">
        <w:rPr>
          <w:rFonts w:ascii="Times New Roman" w:hAnsi="Times New Roman" w:cs="Times New Roman"/>
        </w:rPr>
        <w:t>przechowywania</w:t>
      </w:r>
      <w:r>
        <w:rPr>
          <w:rFonts w:ascii="Times New Roman" w:hAnsi="Times New Roman" w:cs="Times New Roman"/>
        </w:rPr>
        <w:t>, wagą netto, składem, informacją o wartościach odżywczych, danych i adresie producenta</w:t>
      </w:r>
      <w:r w:rsidRPr="0038481A">
        <w:rPr>
          <w:rFonts w:ascii="Times New Roman" w:hAnsi="Times New Roman" w:cs="Times New Roman"/>
        </w:rPr>
        <w:t>.</w:t>
      </w:r>
    </w:p>
    <w:p w:rsidR="00B7329D" w:rsidRDefault="00B7329D" w:rsidP="00B7329D">
      <w:pPr>
        <w:pStyle w:val="Akapitzlist"/>
        <w:numPr>
          <w:ilvl w:val="2"/>
          <w:numId w:val="1"/>
        </w:numPr>
        <w:spacing w:after="120" w:line="240" w:lineRule="auto"/>
        <w:ind w:left="1134" w:hanging="708"/>
        <w:jc w:val="both"/>
        <w:rPr>
          <w:rFonts w:ascii="Times New Roman" w:hAnsi="Times New Roman" w:cs="Times New Roman"/>
        </w:rPr>
      </w:pPr>
      <w:r w:rsidRPr="0038481A">
        <w:rPr>
          <w:rFonts w:ascii="Times New Roman" w:hAnsi="Times New Roman" w:cs="Times New Roman"/>
        </w:rPr>
        <w:t>Jaja będą nie starsze niż 7 dni od daty pakowania.</w:t>
      </w:r>
    </w:p>
    <w:p w:rsidR="00B7329D" w:rsidRDefault="00B7329D" w:rsidP="00B7329D">
      <w:pPr>
        <w:pStyle w:val="Akapitzlist"/>
        <w:numPr>
          <w:ilvl w:val="2"/>
          <w:numId w:val="1"/>
        </w:numPr>
        <w:spacing w:after="120" w:line="240" w:lineRule="auto"/>
        <w:ind w:left="1134" w:hanging="708"/>
        <w:jc w:val="both"/>
        <w:rPr>
          <w:rFonts w:ascii="Times New Roman" w:hAnsi="Times New Roman" w:cs="Times New Roman"/>
        </w:rPr>
      </w:pPr>
      <w:r w:rsidRPr="0038481A">
        <w:rPr>
          <w:rFonts w:ascii="Times New Roman" w:hAnsi="Times New Roman" w:cs="Times New Roman"/>
        </w:rPr>
        <w:t>Dostarczone warzywa i owoce muszą być świeże, niezwiędnięte, twarde, bez śladów zepsucia i pleśni, bez oznak wyrastania korzenia w pęd nasienny, jednolite pod względem wielkości.</w:t>
      </w:r>
    </w:p>
    <w:p w:rsidR="00B7329D" w:rsidRDefault="00B7329D" w:rsidP="00B7329D">
      <w:pPr>
        <w:pStyle w:val="Akapitzlist"/>
        <w:numPr>
          <w:ilvl w:val="2"/>
          <w:numId w:val="1"/>
        </w:numPr>
        <w:spacing w:after="120" w:line="240" w:lineRule="auto"/>
        <w:ind w:left="1134" w:hanging="708"/>
        <w:jc w:val="both"/>
        <w:rPr>
          <w:rFonts w:ascii="Times New Roman" w:hAnsi="Times New Roman" w:cs="Times New Roman"/>
        </w:rPr>
      </w:pPr>
      <w:r w:rsidRPr="0038481A">
        <w:rPr>
          <w:rFonts w:ascii="Times New Roman" w:hAnsi="Times New Roman" w:cs="Times New Roman"/>
        </w:rPr>
        <w:t>Warzywa okopowe ponadto muszą być niepopękane, bez bocznych rozwidleń i rozgałęzień, jednolite pod względem wielkości i odmiany.</w:t>
      </w:r>
    </w:p>
    <w:p w:rsidR="00B7329D" w:rsidRDefault="00B7329D" w:rsidP="00B7329D">
      <w:pPr>
        <w:pStyle w:val="Akapitzlist"/>
        <w:numPr>
          <w:ilvl w:val="2"/>
          <w:numId w:val="1"/>
        </w:numPr>
        <w:spacing w:after="120" w:line="240" w:lineRule="auto"/>
        <w:ind w:left="1134" w:hanging="708"/>
        <w:jc w:val="both"/>
        <w:rPr>
          <w:rFonts w:ascii="Times New Roman" w:hAnsi="Times New Roman" w:cs="Times New Roman"/>
        </w:rPr>
      </w:pPr>
      <w:r w:rsidRPr="0038481A">
        <w:rPr>
          <w:rFonts w:ascii="Times New Roman" w:hAnsi="Times New Roman" w:cs="Times New Roman"/>
        </w:rPr>
        <w:lastRenderedPageBreak/>
        <w:t>Ziemniaki po ugotowaniu muszą być sypkie o białej i kremowej barwie oraz przyjemnym zapachu.</w:t>
      </w:r>
    </w:p>
    <w:p w:rsidR="00B7329D" w:rsidRPr="0038481A" w:rsidRDefault="00B7329D" w:rsidP="00B7329D">
      <w:pPr>
        <w:pStyle w:val="Akapitzlist"/>
        <w:numPr>
          <w:ilvl w:val="2"/>
          <w:numId w:val="1"/>
        </w:numPr>
        <w:spacing w:after="120" w:line="240" w:lineRule="auto"/>
        <w:ind w:left="1134" w:hanging="708"/>
        <w:jc w:val="both"/>
        <w:rPr>
          <w:rFonts w:ascii="Times New Roman" w:hAnsi="Times New Roman" w:cs="Times New Roman"/>
        </w:rPr>
      </w:pPr>
      <w:r w:rsidRPr="0038481A">
        <w:rPr>
          <w:rFonts w:ascii="Times New Roman" w:hAnsi="Times New Roman" w:cs="Times New Roman"/>
        </w:rPr>
        <w:t xml:space="preserve">Dostarczane produkty żywnościowe </w:t>
      </w:r>
      <w:r w:rsidRPr="00EC54B2">
        <w:rPr>
          <w:rFonts w:ascii="Times New Roman" w:hAnsi="Times New Roman" w:cs="Times New Roman"/>
          <w:color w:val="000000" w:themeColor="text1"/>
        </w:rPr>
        <w:t xml:space="preserve">muszą </w:t>
      </w:r>
      <w:r w:rsidRPr="0038481A">
        <w:rPr>
          <w:rFonts w:ascii="Times New Roman" w:hAnsi="Times New Roman" w:cs="Times New Roman"/>
        </w:rPr>
        <w:t>być dobrej jakości w gatunku pierwszym, oraz spełniać wymagania wynikające z obowiązujących przepisów prawa, w szczególności określone w:</w:t>
      </w:r>
    </w:p>
    <w:p w:rsidR="00B7329D" w:rsidRPr="00D6582F" w:rsidRDefault="00B7329D" w:rsidP="00B7329D">
      <w:pPr>
        <w:pStyle w:val="Default"/>
        <w:numPr>
          <w:ilvl w:val="1"/>
          <w:numId w:val="15"/>
        </w:numPr>
        <w:ind w:left="1418" w:hanging="284"/>
        <w:jc w:val="both"/>
        <w:rPr>
          <w:rFonts w:ascii="Times New Roman" w:hAnsi="Times New Roman" w:cs="Times New Roman"/>
          <w:sz w:val="22"/>
          <w:szCs w:val="22"/>
        </w:rPr>
      </w:pPr>
      <w:r w:rsidRPr="00D6582F">
        <w:rPr>
          <w:rFonts w:ascii="Times New Roman" w:hAnsi="Times New Roman" w:cs="Times New Roman"/>
          <w:sz w:val="22"/>
          <w:szCs w:val="22"/>
        </w:rPr>
        <w:t>ustawie z dnia 25 sierpnia 2006 r. o bezpieczeństwie żywności i żywienia, w tym HACCP;</w:t>
      </w:r>
    </w:p>
    <w:p w:rsidR="00B7329D" w:rsidRPr="00D6582F" w:rsidRDefault="00B7329D" w:rsidP="00B7329D">
      <w:pPr>
        <w:pStyle w:val="Default"/>
        <w:numPr>
          <w:ilvl w:val="1"/>
          <w:numId w:val="15"/>
        </w:numPr>
        <w:ind w:left="1418" w:hanging="284"/>
        <w:jc w:val="both"/>
        <w:rPr>
          <w:rFonts w:ascii="Times New Roman" w:hAnsi="Times New Roman" w:cs="Times New Roman"/>
          <w:sz w:val="22"/>
          <w:szCs w:val="22"/>
        </w:rPr>
      </w:pPr>
      <w:r w:rsidRPr="00D6582F">
        <w:rPr>
          <w:rFonts w:ascii="Times New Roman" w:hAnsi="Times New Roman" w:cs="Times New Roman"/>
          <w:sz w:val="22"/>
          <w:szCs w:val="22"/>
        </w:rPr>
        <w:t>ustawie z dnia 21 grudnia 2000 r. o jakości handlowej artykułów rolno - spożywczych;</w:t>
      </w:r>
    </w:p>
    <w:p w:rsidR="00B7329D" w:rsidRPr="00D6582F" w:rsidRDefault="00B7329D" w:rsidP="00B7329D">
      <w:pPr>
        <w:pStyle w:val="Default"/>
        <w:numPr>
          <w:ilvl w:val="1"/>
          <w:numId w:val="15"/>
        </w:numPr>
        <w:ind w:left="1418" w:hanging="284"/>
        <w:jc w:val="both"/>
        <w:rPr>
          <w:rFonts w:ascii="Times New Roman" w:hAnsi="Times New Roman" w:cs="Times New Roman"/>
          <w:sz w:val="22"/>
          <w:szCs w:val="22"/>
        </w:rPr>
      </w:pPr>
      <w:r w:rsidRPr="00D6582F">
        <w:rPr>
          <w:rFonts w:ascii="Times New Roman" w:hAnsi="Times New Roman" w:cs="Times New Roman"/>
          <w:sz w:val="22"/>
          <w:szCs w:val="22"/>
        </w:rPr>
        <w:t>ustawie z dnia 16 grudnia 2005 r. o produktach pochodzenia zwierzęcego;</w:t>
      </w:r>
    </w:p>
    <w:p w:rsidR="00B7329D" w:rsidRPr="00D6582F" w:rsidRDefault="00B7329D" w:rsidP="00B7329D">
      <w:pPr>
        <w:pStyle w:val="Default"/>
        <w:numPr>
          <w:ilvl w:val="1"/>
          <w:numId w:val="15"/>
        </w:numPr>
        <w:ind w:left="1418" w:hanging="284"/>
        <w:jc w:val="both"/>
        <w:rPr>
          <w:rFonts w:ascii="Times New Roman" w:hAnsi="Times New Roman" w:cs="Times New Roman"/>
          <w:sz w:val="22"/>
          <w:szCs w:val="22"/>
        </w:rPr>
      </w:pPr>
      <w:r w:rsidRPr="00D6582F">
        <w:rPr>
          <w:rFonts w:ascii="Times New Roman" w:hAnsi="Times New Roman" w:cs="Times New Roman"/>
          <w:sz w:val="22"/>
          <w:szCs w:val="22"/>
        </w:rPr>
        <w:t>rozporządzeniu (WE) 852/2004 Parlamentu Europejskiego i Rady z dnia 29 kwietnia 2004 r. w sprawie higieny środków spożywczych;</w:t>
      </w:r>
    </w:p>
    <w:p w:rsidR="00B7329D" w:rsidRPr="00781F9C" w:rsidRDefault="00B7329D" w:rsidP="00B7329D">
      <w:pPr>
        <w:pStyle w:val="Default"/>
        <w:numPr>
          <w:ilvl w:val="1"/>
          <w:numId w:val="15"/>
        </w:numPr>
        <w:ind w:left="1418" w:hanging="284"/>
        <w:jc w:val="both"/>
        <w:rPr>
          <w:rFonts w:ascii="Times New Roman" w:hAnsi="Times New Roman" w:cs="Times New Roman"/>
          <w:sz w:val="22"/>
          <w:szCs w:val="22"/>
        </w:rPr>
      </w:pPr>
      <w:r w:rsidRPr="00D6582F">
        <w:rPr>
          <w:rFonts w:ascii="Times New Roman" w:hAnsi="Times New Roman" w:cs="Times New Roman"/>
          <w:sz w:val="22"/>
          <w:szCs w:val="22"/>
        </w:rPr>
        <w:t xml:space="preserve">rozporządzeniu Ministra Rolnictwa i Rozwoju Wsi z dnia 23 grudnia 2014 r. w sprawie znakowania </w:t>
      </w:r>
      <w:r w:rsidRPr="00781F9C">
        <w:rPr>
          <w:rFonts w:ascii="Times New Roman" w:hAnsi="Times New Roman" w:cs="Times New Roman"/>
          <w:sz w:val="22"/>
          <w:szCs w:val="22"/>
        </w:rPr>
        <w:t>poszczególnych rodzajów środków spożywczych;</w:t>
      </w:r>
    </w:p>
    <w:p w:rsidR="00B7329D" w:rsidRDefault="00B7329D" w:rsidP="00B7329D">
      <w:pPr>
        <w:pStyle w:val="Default"/>
        <w:numPr>
          <w:ilvl w:val="1"/>
          <w:numId w:val="15"/>
        </w:numPr>
        <w:ind w:left="1418" w:hanging="284"/>
        <w:jc w:val="both"/>
        <w:rPr>
          <w:rFonts w:ascii="Times New Roman" w:hAnsi="Times New Roman" w:cs="Times New Roman"/>
          <w:sz w:val="22"/>
          <w:szCs w:val="22"/>
        </w:rPr>
      </w:pPr>
      <w:r w:rsidRPr="00781F9C">
        <w:rPr>
          <w:rFonts w:ascii="Times New Roman" w:hAnsi="Times New Roman" w:cs="Times New Roman"/>
          <w:sz w:val="22"/>
          <w:szCs w:val="22"/>
        </w:rPr>
        <w:t>rozporządzeniu Ministra Zdrowia z dnia 26 lipca 2016 r. w sprawie grup środków spożywczych przeznaczonych do sprzedaży dzieciom i młodzieży w jednostkach systemu oświaty oraz wymagań, jakie musza spełniać środki spożywcze stosowane w ramach żywienia zbiorowego dzieci i młodzieży w tych jednostkach;</w:t>
      </w:r>
    </w:p>
    <w:p w:rsidR="00B7329D" w:rsidRPr="0038481A" w:rsidRDefault="00B7329D" w:rsidP="00B7329D">
      <w:pPr>
        <w:pStyle w:val="Akapitzlist"/>
        <w:numPr>
          <w:ilvl w:val="2"/>
          <w:numId w:val="14"/>
        </w:numPr>
        <w:suppressAutoHyphens/>
        <w:autoSpaceDE w:val="0"/>
        <w:spacing w:after="0" w:line="240" w:lineRule="auto"/>
        <w:ind w:left="1134" w:hanging="708"/>
        <w:contextualSpacing w:val="0"/>
        <w:jc w:val="both"/>
        <w:rPr>
          <w:rFonts w:ascii="Times New Roman" w:eastAsia="Calibri" w:hAnsi="Times New Roman" w:cs="Times New Roman"/>
          <w:vanish/>
          <w:color w:val="000000"/>
          <w:lang w:eastAsia="zh-CN"/>
        </w:rPr>
      </w:pPr>
      <w:r w:rsidRPr="00781F9C">
        <w:rPr>
          <w:rFonts w:ascii="Times New Roman" w:hAnsi="Times New Roman" w:cs="Times New Roman"/>
        </w:rPr>
        <w:t>Pracownicy Wykonawcy mający</w:t>
      </w:r>
      <w:r w:rsidRPr="00354570">
        <w:rPr>
          <w:rFonts w:ascii="Times New Roman" w:hAnsi="Times New Roman" w:cs="Times New Roman"/>
        </w:rPr>
        <w:t xml:space="preserve"> bezpośredni kontakt z dostarczaną na rzecz Zamawiającego żywnością muszą posiadać aktualne określone przepisami o chorobach zakaźnych i zakażeniach – orzeczenie lekarskie do celów sanitarno – epidemiologicznych o braku przeciwwskazań do wykonywania prac, przy wykonywaniu których istnieje możliwość przeniesienia zakażenia na inne osoby. Zgodnie z art. 59 ustawy z dnia 25 sierpnia 2006 r. o bezpieczeństwie żywności i żywienia podmioty działające na rynku spożywczym są obowiązane przestrzegać w zakładach wymagań higienicznych określonych w rozporządzeniu nr 852/2004 Parlamentu Europejskiego i Rady z dnia 29 kwietnia 2004 r. w sprawie higieny środków spożywczych.</w:t>
      </w:r>
    </w:p>
    <w:p w:rsidR="00B7329D" w:rsidRPr="00D0430C" w:rsidRDefault="00B7329D" w:rsidP="00B7329D">
      <w:pPr>
        <w:pStyle w:val="Akapitzlist"/>
        <w:numPr>
          <w:ilvl w:val="2"/>
          <w:numId w:val="14"/>
        </w:numPr>
        <w:suppressAutoHyphens/>
        <w:autoSpaceDE w:val="0"/>
        <w:spacing w:after="0" w:line="240" w:lineRule="auto"/>
        <w:ind w:left="1134" w:hanging="708"/>
        <w:contextualSpacing w:val="0"/>
        <w:jc w:val="both"/>
        <w:rPr>
          <w:rFonts w:ascii="Times New Roman" w:eastAsia="Calibri" w:hAnsi="Times New Roman" w:cs="Times New Roman"/>
          <w:vanish/>
          <w:color w:val="000000"/>
          <w:lang w:eastAsia="zh-CN"/>
        </w:rPr>
      </w:pPr>
      <w:r w:rsidRPr="00E2491E">
        <w:rPr>
          <w:rFonts w:ascii="Times New Roman" w:hAnsi="Times New Roman" w:cs="Times New Roman"/>
          <w:b/>
        </w:rPr>
        <w:t>Zamawiając</w:t>
      </w:r>
      <w:r>
        <w:rPr>
          <w:rFonts w:ascii="Times New Roman" w:hAnsi="Times New Roman" w:cs="Times New Roman"/>
          <w:b/>
        </w:rPr>
        <w:t>y</w:t>
      </w:r>
      <w:r w:rsidRPr="00E2491E">
        <w:rPr>
          <w:rFonts w:ascii="Times New Roman" w:hAnsi="Times New Roman" w:cs="Times New Roman"/>
          <w:b/>
        </w:rPr>
        <w:t xml:space="preserve"> przez upoważnioną osobę za pomocą telefonu, faksu lub e-maila</w:t>
      </w:r>
      <w:r w:rsidRPr="00D0430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złoży </w:t>
      </w:r>
      <w:r w:rsidRPr="00E2491E">
        <w:rPr>
          <w:rFonts w:ascii="Times New Roman" w:hAnsi="Times New Roman" w:cs="Times New Roman"/>
          <w:b/>
        </w:rPr>
        <w:t>zamówie</w:t>
      </w:r>
      <w:r>
        <w:rPr>
          <w:rFonts w:ascii="Times New Roman" w:hAnsi="Times New Roman" w:cs="Times New Roman"/>
          <w:b/>
        </w:rPr>
        <w:t>nie</w:t>
      </w:r>
      <w:r w:rsidRPr="00E2491E">
        <w:rPr>
          <w:rFonts w:ascii="Times New Roman" w:hAnsi="Times New Roman" w:cs="Times New Roman"/>
          <w:b/>
        </w:rPr>
        <w:t xml:space="preserve"> w godz. 8.00 – 13.00 </w:t>
      </w:r>
    </w:p>
    <w:p w:rsidR="00B7329D" w:rsidRPr="00E2491E" w:rsidRDefault="00B7329D" w:rsidP="00B7329D">
      <w:pPr>
        <w:pStyle w:val="Akapitzlist"/>
        <w:numPr>
          <w:ilvl w:val="2"/>
          <w:numId w:val="14"/>
        </w:numPr>
        <w:suppressAutoHyphens/>
        <w:autoSpaceDE w:val="0"/>
        <w:spacing w:after="0" w:line="240" w:lineRule="auto"/>
        <w:ind w:left="1134" w:hanging="708"/>
        <w:contextualSpacing w:val="0"/>
        <w:jc w:val="both"/>
        <w:rPr>
          <w:rFonts w:ascii="Times New Roman" w:eastAsia="Calibri" w:hAnsi="Times New Roman" w:cs="Times New Roman"/>
          <w:vanish/>
          <w:color w:val="000000"/>
          <w:lang w:eastAsia="zh-CN"/>
        </w:rPr>
      </w:pPr>
      <w:r w:rsidRPr="00E2491E">
        <w:rPr>
          <w:rFonts w:ascii="Times New Roman" w:hAnsi="Times New Roman" w:cs="Times New Roman"/>
          <w:b/>
        </w:rPr>
        <w:t xml:space="preserve">Dostawy </w:t>
      </w:r>
      <w:r>
        <w:rPr>
          <w:rFonts w:ascii="Times New Roman" w:hAnsi="Times New Roman" w:cs="Times New Roman"/>
          <w:b/>
        </w:rPr>
        <w:t>będą realizowane w</w:t>
      </w:r>
      <w:r w:rsidRPr="00E2491E">
        <w:rPr>
          <w:rFonts w:ascii="Times New Roman" w:hAnsi="Times New Roman" w:cs="Times New Roman"/>
          <w:b/>
        </w:rPr>
        <w:t xml:space="preserve"> kolejnym dniu po złożeniu zamówienia od godziny 5.00 do godziny 11.00. Dostarczanie pieczywa i wyrobów pochodnych od godziny 5.00 do godziny 6.00 w dniu przewidywanej dostawy.</w:t>
      </w:r>
    </w:p>
    <w:p w:rsidR="00B7329D" w:rsidRPr="00A628AD" w:rsidRDefault="00B7329D" w:rsidP="00B7329D">
      <w:pPr>
        <w:pStyle w:val="Akapitzlist"/>
        <w:numPr>
          <w:ilvl w:val="2"/>
          <w:numId w:val="14"/>
        </w:numPr>
        <w:suppressAutoHyphens/>
        <w:autoSpaceDE w:val="0"/>
        <w:spacing w:after="0" w:line="240" w:lineRule="auto"/>
        <w:ind w:left="1134" w:hanging="708"/>
        <w:contextualSpacing w:val="0"/>
        <w:jc w:val="both"/>
        <w:rPr>
          <w:rFonts w:ascii="Times New Roman" w:eastAsia="Calibri" w:hAnsi="Times New Roman" w:cs="Times New Roman"/>
          <w:vanish/>
          <w:color w:val="000000"/>
          <w:lang w:eastAsia="zh-CN"/>
        </w:rPr>
      </w:pPr>
      <w:r w:rsidRPr="00A628AD">
        <w:rPr>
          <w:rFonts w:ascii="Times New Roman" w:hAnsi="Times New Roman" w:cs="Times New Roman"/>
        </w:rPr>
        <w:t>Wykonawca dostarczy Zamawiającemu na własny koszt i ryzyko przedmiot zamówienia specjalistycznym transportem spełniającym wymagania określone w obowiązujących przepisach.</w:t>
      </w:r>
    </w:p>
    <w:p w:rsidR="00B7329D" w:rsidRPr="00C55DCF" w:rsidRDefault="00B7329D" w:rsidP="00B7329D">
      <w:pPr>
        <w:pStyle w:val="Akapitzlist"/>
        <w:numPr>
          <w:ilvl w:val="2"/>
          <w:numId w:val="14"/>
        </w:numPr>
        <w:suppressAutoHyphens/>
        <w:autoSpaceDE w:val="0"/>
        <w:spacing w:after="0" w:line="240" w:lineRule="auto"/>
        <w:ind w:left="1134" w:hanging="708"/>
        <w:contextualSpacing w:val="0"/>
        <w:jc w:val="both"/>
        <w:rPr>
          <w:rFonts w:ascii="Times New Roman" w:eastAsia="Calibri" w:hAnsi="Times New Roman" w:cs="Times New Roman"/>
          <w:vanish/>
          <w:color w:val="000000"/>
          <w:lang w:eastAsia="zh-CN"/>
        </w:rPr>
      </w:pPr>
      <w:r w:rsidRPr="0038481A">
        <w:rPr>
          <w:rFonts w:ascii="Times New Roman" w:hAnsi="Times New Roman" w:cs="Times New Roman"/>
        </w:rPr>
        <w:t>Wykonawca dokona również rozładunku zamówionego towaru do magazynu Zamawiającego. Osobą upoważnioną do kontroli jakościowej dostarczonego towaru jest Szefowa Kuchni.</w:t>
      </w:r>
    </w:p>
    <w:p w:rsidR="00B7329D" w:rsidRPr="00E2491E" w:rsidRDefault="00B7329D" w:rsidP="00B7329D">
      <w:pPr>
        <w:pStyle w:val="Akapitzlist"/>
        <w:numPr>
          <w:ilvl w:val="2"/>
          <w:numId w:val="14"/>
        </w:numPr>
        <w:suppressAutoHyphens/>
        <w:autoSpaceDE w:val="0"/>
        <w:spacing w:after="0" w:line="240" w:lineRule="auto"/>
        <w:ind w:left="1134" w:hanging="708"/>
        <w:contextualSpacing w:val="0"/>
        <w:jc w:val="both"/>
        <w:rPr>
          <w:rFonts w:ascii="Times New Roman" w:eastAsia="Calibri" w:hAnsi="Times New Roman" w:cs="Times New Roman"/>
          <w:b/>
          <w:vanish/>
          <w:color w:val="000000"/>
          <w:lang w:eastAsia="zh-CN"/>
        </w:rPr>
      </w:pPr>
      <w:r w:rsidRPr="00E2491E">
        <w:rPr>
          <w:rFonts w:ascii="Times New Roman" w:hAnsi="Times New Roman" w:cs="Times New Roman"/>
          <w:b/>
        </w:rPr>
        <w:t>Wykonawca składający ofertę na pakiet 6 na czas dostaw i przechowywania dostarczy nieodpłatnie do miejsca dostaw chłodnię do przechowywania przetworów rybnych w temperaturze ok. -18</w:t>
      </w:r>
      <w:r w:rsidRPr="00E2491E">
        <w:rPr>
          <w:rStyle w:val="font"/>
          <w:rFonts w:ascii="Cambria Math" w:hAnsi="Cambria Math" w:cs="Times New Roman"/>
          <w:b/>
        </w:rPr>
        <w:t>℃</w:t>
      </w:r>
      <w:r w:rsidRPr="00E2491E">
        <w:rPr>
          <w:rStyle w:val="font"/>
          <w:rFonts w:ascii="Times New Roman" w:hAnsi="Times New Roman" w:cs="Times New Roman"/>
          <w:b/>
        </w:rPr>
        <w:t>.</w:t>
      </w:r>
      <w:r w:rsidRPr="00E2491E">
        <w:rPr>
          <w:rFonts w:ascii="Times New Roman" w:hAnsi="Times New Roman" w:cs="Times New Roman"/>
          <w:b/>
        </w:rPr>
        <w:t>, którą następnie odbierze po zakończeniu umowy.</w:t>
      </w:r>
    </w:p>
    <w:p w:rsidR="00B7329D" w:rsidRPr="0038481A" w:rsidRDefault="00B7329D" w:rsidP="00B7329D">
      <w:pPr>
        <w:pStyle w:val="Akapitzlist"/>
        <w:numPr>
          <w:ilvl w:val="2"/>
          <w:numId w:val="14"/>
        </w:numPr>
        <w:suppressAutoHyphens/>
        <w:autoSpaceDE w:val="0"/>
        <w:spacing w:after="0" w:line="240" w:lineRule="auto"/>
        <w:ind w:left="1134" w:hanging="708"/>
        <w:contextualSpacing w:val="0"/>
        <w:jc w:val="both"/>
        <w:rPr>
          <w:rFonts w:ascii="Times New Roman" w:eastAsia="Calibri" w:hAnsi="Times New Roman" w:cs="Times New Roman"/>
          <w:vanish/>
          <w:color w:val="000000"/>
          <w:lang w:eastAsia="zh-CN"/>
        </w:rPr>
      </w:pPr>
      <w:r w:rsidRPr="00C072DB">
        <w:rPr>
          <w:rFonts w:ascii="Times New Roman" w:hAnsi="Times New Roman" w:cs="Times New Roman"/>
        </w:rPr>
        <w:t>Termin przydatności do spożycia</w:t>
      </w:r>
      <w:r w:rsidRPr="0038481A">
        <w:rPr>
          <w:rFonts w:ascii="Times New Roman" w:hAnsi="Times New Roman" w:cs="Times New Roman"/>
        </w:rPr>
        <w:t xml:space="preserve"> dostarczanych produktów powinien być nie krótszy niż ½ okresu przydatności podanego na opakowaniu produktu, powinny być dostarczone w ich początkowym okresie.</w:t>
      </w:r>
    </w:p>
    <w:p w:rsidR="00B7329D" w:rsidRPr="0038481A" w:rsidRDefault="00B7329D" w:rsidP="00B7329D">
      <w:pPr>
        <w:pStyle w:val="Akapitzlist"/>
        <w:numPr>
          <w:ilvl w:val="2"/>
          <w:numId w:val="14"/>
        </w:numPr>
        <w:suppressAutoHyphens/>
        <w:autoSpaceDE w:val="0"/>
        <w:spacing w:after="0" w:line="240" w:lineRule="auto"/>
        <w:ind w:left="1134" w:hanging="708"/>
        <w:contextualSpacing w:val="0"/>
        <w:jc w:val="both"/>
        <w:rPr>
          <w:rFonts w:ascii="Times New Roman" w:eastAsia="Calibri" w:hAnsi="Times New Roman" w:cs="Times New Roman"/>
          <w:vanish/>
          <w:color w:val="000000"/>
          <w:lang w:eastAsia="zh-CN"/>
        </w:rPr>
      </w:pPr>
      <w:r w:rsidRPr="0038481A">
        <w:rPr>
          <w:rFonts w:ascii="Times New Roman" w:hAnsi="Times New Roman" w:cs="Times New Roman"/>
        </w:rPr>
        <w:t>W przypadku niespełnienia wymogów, co do jakości, ilości, sposobu transportu, terminów przydatności do spożycia Zamawiający ma prawo odmówić odbioru przedmiotu zamówienia i żądać niezwłocznej dostawy właściwego asortymentu.</w:t>
      </w:r>
    </w:p>
    <w:p w:rsidR="00B7329D" w:rsidRPr="00E26C8C" w:rsidRDefault="00B7329D" w:rsidP="00B7329D">
      <w:pPr>
        <w:pStyle w:val="Default"/>
        <w:numPr>
          <w:ilvl w:val="1"/>
          <w:numId w:val="14"/>
        </w:numPr>
        <w:tabs>
          <w:tab w:val="left" w:pos="1418"/>
        </w:tabs>
        <w:ind w:left="1134" w:hanging="71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26C8C">
        <w:rPr>
          <w:rFonts w:ascii="Times New Roman" w:hAnsi="Times New Roman" w:cs="Times New Roman"/>
          <w:color w:val="000000" w:themeColor="text1"/>
          <w:sz w:val="22"/>
          <w:szCs w:val="22"/>
        </w:rPr>
        <w:t>Niespełnienie przez Wykonawcę wymogów dotyczących przedmiotu zamówienia określonych w niniejszym SWZ skutkować będzie</w:t>
      </w:r>
      <w:r w:rsidRPr="00E26C8C">
        <w:rPr>
          <w:rFonts w:ascii="Times New Roman" w:hAnsi="Times New Roman" w:cs="Times New Roman"/>
          <w:color w:val="000000" w:themeColor="text1"/>
        </w:rPr>
        <w:t xml:space="preserve"> odrzuceniem oferty.</w:t>
      </w:r>
    </w:p>
    <w:p w:rsidR="00B7329D" w:rsidRPr="002B4CA1" w:rsidRDefault="00B7329D" w:rsidP="00B7329D">
      <w:pPr>
        <w:pStyle w:val="Standard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spacing w:before="120" w:after="120"/>
        <w:ind w:left="0" w:firstLine="0"/>
        <w:jc w:val="both"/>
        <w:rPr>
          <w:b/>
          <w:sz w:val="22"/>
          <w:szCs w:val="22"/>
        </w:rPr>
      </w:pPr>
      <w:r w:rsidRPr="002B4CA1">
        <w:rPr>
          <w:b/>
          <w:sz w:val="22"/>
          <w:szCs w:val="22"/>
        </w:rPr>
        <w:t>OPIS CZĘŚCI</w:t>
      </w:r>
      <w:r>
        <w:rPr>
          <w:b/>
          <w:sz w:val="22"/>
          <w:szCs w:val="22"/>
        </w:rPr>
        <w:t xml:space="preserve"> ZAMÓWIENIA I ZASADY WYBORU WYKONAWCÓW</w:t>
      </w:r>
    </w:p>
    <w:p w:rsidR="00B7329D" w:rsidRDefault="00B7329D" w:rsidP="00B7329D">
      <w:pPr>
        <w:pStyle w:val="Akapitzlist"/>
        <w:numPr>
          <w:ilvl w:val="1"/>
          <w:numId w:val="1"/>
        </w:numPr>
        <w:tabs>
          <w:tab w:val="left" w:pos="1134"/>
        </w:tabs>
        <w:spacing w:after="120" w:line="240" w:lineRule="auto"/>
        <w:ind w:left="1134" w:hanging="708"/>
        <w:rPr>
          <w:rFonts w:ascii="Times New Roman" w:hAnsi="Times New Roman" w:cs="Times New Roman"/>
        </w:rPr>
      </w:pPr>
      <w:r w:rsidRPr="002B4CA1">
        <w:rPr>
          <w:rFonts w:ascii="Times New Roman" w:hAnsi="Times New Roman" w:cs="Times New Roman"/>
        </w:rPr>
        <w:t>Zamawiający dopuszcza składanie następujących ofert części</w:t>
      </w:r>
      <w:r>
        <w:rPr>
          <w:rFonts w:ascii="Times New Roman" w:hAnsi="Times New Roman" w:cs="Times New Roman"/>
        </w:rPr>
        <w:t>owych</w:t>
      </w:r>
      <w:r w:rsidRPr="002B4CA1">
        <w:rPr>
          <w:rFonts w:ascii="Times New Roman" w:hAnsi="Times New Roman" w:cs="Times New Roman"/>
        </w:rPr>
        <w:t>:</w:t>
      </w:r>
    </w:p>
    <w:tbl>
      <w:tblPr>
        <w:tblStyle w:val="Tabelasiatki4akcent31"/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1"/>
        <w:gridCol w:w="8080"/>
      </w:tblGrid>
      <w:tr w:rsidR="00B7329D" w:rsidTr="0064105A">
        <w:trPr>
          <w:cnfStyle w:val="100000000000"/>
          <w:trHeight w:val="227"/>
          <w:jc w:val="center"/>
        </w:trPr>
        <w:tc>
          <w:tcPr>
            <w:cnfStyle w:val="001000000000"/>
            <w:tcW w:w="12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B7329D" w:rsidRPr="00DC59A9" w:rsidRDefault="00B7329D" w:rsidP="002261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Pakiet </w:t>
            </w:r>
            <w:r w:rsidRPr="00DC5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nr:</w:t>
            </w:r>
          </w:p>
        </w:tc>
        <w:tc>
          <w:tcPr>
            <w:tcW w:w="80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B7329D" w:rsidRPr="00DC59A9" w:rsidRDefault="00B7329D" w:rsidP="002261E0">
            <w:pPr>
              <w:spacing w:after="0" w:line="240" w:lineRule="auto"/>
              <w:jc w:val="center"/>
              <w:cnfStyle w:val="1000000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DC5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Opis:</w:t>
            </w:r>
          </w:p>
        </w:tc>
      </w:tr>
      <w:tr w:rsidR="00B7329D" w:rsidTr="0064105A">
        <w:trPr>
          <w:cnfStyle w:val="000000100000"/>
          <w:jc w:val="center"/>
        </w:trPr>
        <w:tc>
          <w:tcPr>
            <w:cnfStyle w:val="001000000000"/>
            <w:tcW w:w="1271" w:type="dxa"/>
            <w:vAlign w:val="center"/>
          </w:tcPr>
          <w:p w:rsidR="00B7329D" w:rsidRPr="00DC59A9" w:rsidRDefault="00B7329D" w:rsidP="002261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9A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80" w:type="dxa"/>
          </w:tcPr>
          <w:p w:rsidR="00B7329D" w:rsidRPr="00DC59A9" w:rsidRDefault="00B7329D" w:rsidP="002261E0">
            <w:pPr>
              <w:spacing w:after="0" w:line="240" w:lineRule="auto"/>
              <w:cnfStyle w:val="0000001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DC59A9">
              <w:rPr>
                <w:rFonts w:ascii="Times New Roman" w:hAnsi="Times New Roman" w:cs="Times New Roman"/>
                <w:b/>
                <w:sz w:val="20"/>
                <w:szCs w:val="20"/>
              </w:rPr>
              <w:t>Temat:</w:t>
            </w:r>
            <w:r w:rsidRPr="00DC5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59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Dostawa produktów spożywczych</w:t>
            </w:r>
            <w:r w:rsidRPr="00DC59A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C59A9">
              <w:rPr>
                <w:rFonts w:ascii="Times New Roman" w:hAnsi="Times New Roman" w:cs="Times New Roman"/>
                <w:b/>
                <w:sz w:val="20"/>
                <w:szCs w:val="20"/>
              </w:rPr>
              <w:t>Wspólny Słownik Zamówień:</w:t>
            </w:r>
            <w:r w:rsidRPr="00DC59A9">
              <w:rPr>
                <w:rFonts w:ascii="Times New Roman" w:hAnsi="Times New Roman" w:cs="Times New Roman"/>
                <w:sz w:val="20"/>
                <w:szCs w:val="20"/>
              </w:rPr>
              <w:t xml:space="preserve"> 15800000-6 – Różne produkty spożywcze</w:t>
            </w:r>
          </w:p>
          <w:p w:rsidR="00B7329D" w:rsidRPr="00DC59A9" w:rsidRDefault="00B7329D" w:rsidP="002261E0">
            <w:pPr>
              <w:spacing w:after="0" w:line="240" w:lineRule="auto"/>
              <w:cnfStyle w:val="0000001000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59A9">
              <w:rPr>
                <w:rFonts w:ascii="Times New Roman" w:hAnsi="Times New Roman" w:cs="Times New Roman"/>
                <w:b/>
                <w:sz w:val="20"/>
                <w:szCs w:val="20"/>
              </w:rPr>
              <w:t>Zamawiający dopuszcza składanie ofert równoważnych</w:t>
            </w:r>
          </w:p>
        </w:tc>
      </w:tr>
      <w:tr w:rsidR="00B7329D" w:rsidTr="0064105A">
        <w:trPr>
          <w:jc w:val="center"/>
        </w:trPr>
        <w:tc>
          <w:tcPr>
            <w:cnfStyle w:val="001000000000"/>
            <w:tcW w:w="1271" w:type="dxa"/>
            <w:vAlign w:val="center"/>
          </w:tcPr>
          <w:p w:rsidR="00B7329D" w:rsidRPr="00DC59A9" w:rsidRDefault="00B7329D" w:rsidP="002261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9A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80" w:type="dxa"/>
          </w:tcPr>
          <w:p w:rsidR="00B7329D" w:rsidRPr="00DC59A9" w:rsidRDefault="00B7329D" w:rsidP="002261E0">
            <w:pPr>
              <w:spacing w:after="0" w:line="240" w:lineRule="auto"/>
              <w:cnfStyle w:val="0000000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DC59A9">
              <w:rPr>
                <w:rFonts w:ascii="Times New Roman" w:hAnsi="Times New Roman" w:cs="Times New Roman"/>
                <w:b/>
                <w:sz w:val="20"/>
                <w:szCs w:val="20"/>
              </w:rPr>
              <w:t>Temat:</w:t>
            </w:r>
            <w:r w:rsidRPr="00DC5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59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Dostawa mięsa, wędlin i drobiu</w:t>
            </w:r>
            <w:r w:rsidRPr="00DC59A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C59A9">
              <w:rPr>
                <w:rFonts w:ascii="Times New Roman" w:hAnsi="Times New Roman" w:cs="Times New Roman"/>
                <w:b/>
                <w:sz w:val="20"/>
                <w:szCs w:val="20"/>
              </w:rPr>
              <w:t>Wspólny Słownik Zamówień:</w:t>
            </w:r>
            <w:r w:rsidRPr="00DC5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59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15100000-9 Produkty zwierzęce, mięso i produkty mięsne</w:t>
            </w:r>
          </w:p>
          <w:p w:rsidR="00B7329D" w:rsidRPr="00DC59A9" w:rsidRDefault="00B7329D" w:rsidP="002261E0">
            <w:pPr>
              <w:spacing w:after="0" w:line="240" w:lineRule="auto"/>
              <w:cnfStyle w:val="0000000000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59A9">
              <w:rPr>
                <w:rFonts w:ascii="Times New Roman" w:hAnsi="Times New Roman" w:cs="Times New Roman"/>
                <w:b/>
                <w:sz w:val="20"/>
                <w:szCs w:val="20"/>
              </w:rPr>
              <w:t>Zamawiający dopuszcza składanie ofert równoważnych</w:t>
            </w:r>
          </w:p>
        </w:tc>
      </w:tr>
      <w:tr w:rsidR="00B7329D" w:rsidTr="0064105A">
        <w:trPr>
          <w:cnfStyle w:val="000000100000"/>
          <w:jc w:val="center"/>
        </w:trPr>
        <w:tc>
          <w:tcPr>
            <w:cnfStyle w:val="001000000000"/>
            <w:tcW w:w="1271" w:type="dxa"/>
            <w:vAlign w:val="center"/>
          </w:tcPr>
          <w:p w:rsidR="00B7329D" w:rsidRPr="00DC59A9" w:rsidRDefault="00B7329D" w:rsidP="002261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9A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80" w:type="dxa"/>
          </w:tcPr>
          <w:p w:rsidR="00B7329D" w:rsidRPr="00DC59A9" w:rsidRDefault="00B7329D" w:rsidP="002261E0">
            <w:pPr>
              <w:spacing w:after="0" w:line="240" w:lineRule="auto"/>
              <w:cnfStyle w:val="0000001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DC59A9">
              <w:rPr>
                <w:rFonts w:ascii="Times New Roman" w:hAnsi="Times New Roman" w:cs="Times New Roman"/>
                <w:b/>
                <w:sz w:val="20"/>
                <w:szCs w:val="20"/>
              </w:rPr>
              <w:t>Temat:</w:t>
            </w:r>
            <w:r w:rsidRPr="00DC5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59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Dostawa pieczywa i wyrobów pochodnych</w:t>
            </w:r>
            <w:r w:rsidRPr="00DC59A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C59A9">
              <w:rPr>
                <w:rFonts w:ascii="Times New Roman" w:hAnsi="Times New Roman" w:cs="Times New Roman"/>
                <w:b/>
                <w:sz w:val="20"/>
                <w:szCs w:val="20"/>
              </w:rPr>
              <w:t>Wspólny Słownik Zamówień:</w:t>
            </w:r>
            <w:r w:rsidRPr="00DC59A9">
              <w:rPr>
                <w:rFonts w:ascii="Times New Roman" w:hAnsi="Times New Roman" w:cs="Times New Roman"/>
                <w:sz w:val="20"/>
                <w:szCs w:val="20"/>
              </w:rPr>
              <w:t xml:space="preserve"> 15810000-9 – Pieczywo, świeże wyroby piekarskie i ciastkarskie</w:t>
            </w:r>
          </w:p>
          <w:p w:rsidR="00B7329D" w:rsidRPr="00DC59A9" w:rsidRDefault="00B7329D" w:rsidP="002261E0">
            <w:pPr>
              <w:spacing w:after="0" w:line="240" w:lineRule="auto"/>
              <w:cnfStyle w:val="0000001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DC59A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Zamawiający dopuszcza składanie ofert równoważnych</w:t>
            </w:r>
          </w:p>
        </w:tc>
      </w:tr>
      <w:tr w:rsidR="00B7329D" w:rsidTr="0064105A">
        <w:trPr>
          <w:jc w:val="center"/>
        </w:trPr>
        <w:tc>
          <w:tcPr>
            <w:cnfStyle w:val="001000000000"/>
            <w:tcW w:w="1271" w:type="dxa"/>
            <w:vAlign w:val="center"/>
          </w:tcPr>
          <w:p w:rsidR="00B7329D" w:rsidRPr="00DC59A9" w:rsidRDefault="00B7329D" w:rsidP="002261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9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8080" w:type="dxa"/>
          </w:tcPr>
          <w:p w:rsidR="00B7329D" w:rsidRPr="00DC59A9" w:rsidRDefault="00B7329D" w:rsidP="002261E0">
            <w:pPr>
              <w:spacing w:after="0" w:line="240" w:lineRule="auto"/>
              <w:cnfStyle w:val="0000000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DC59A9">
              <w:rPr>
                <w:rFonts w:ascii="Times New Roman" w:hAnsi="Times New Roman" w:cs="Times New Roman"/>
                <w:b/>
                <w:sz w:val="20"/>
                <w:szCs w:val="20"/>
              </w:rPr>
              <w:t>Temat:</w:t>
            </w:r>
            <w:r w:rsidRPr="00DC5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59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Dostawa warzyw i owoców</w:t>
            </w:r>
            <w:r w:rsidRPr="00DC59A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C59A9">
              <w:rPr>
                <w:rFonts w:ascii="Times New Roman" w:hAnsi="Times New Roman" w:cs="Times New Roman"/>
                <w:b/>
                <w:sz w:val="20"/>
                <w:szCs w:val="20"/>
              </w:rPr>
              <w:t>Wspólny Słownik Zamówień:</w:t>
            </w:r>
            <w:r w:rsidRPr="00DC59A9">
              <w:rPr>
                <w:rFonts w:ascii="Times New Roman" w:hAnsi="Times New Roman" w:cs="Times New Roman"/>
                <w:sz w:val="20"/>
                <w:szCs w:val="20"/>
              </w:rPr>
              <w:t xml:space="preserve"> 03220000-9 – Warzywa, owoce i orzechy</w:t>
            </w:r>
          </w:p>
          <w:p w:rsidR="00B7329D" w:rsidRPr="00DC59A9" w:rsidRDefault="00B7329D" w:rsidP="002261E0">
            <w:pPr>
              <w:spacing w:after="0" w:line="240" w:lineRule="auto"/>
              <w:cnfStyle w:val="0000000000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59A9">
              <w:rPr>
                <w:rFonts w:ascii="Times New Roman" w:hAnsi="Times New Roman" w:cs="Times New Roman"/>
                <w:b/>
                <w:sz w:val="20"/>
                <w:szCs w:val="20"/>
              </w:rPr>
              <w:t>Zamawiający dopuszcza składanie ofert równoważnych</w:t>
            </w:r>
          </w:p>
        </w:tc>
      </w:tr>
      <w:tr w:rsidR="00B7329D" w:rsidTr="0064105A">
        <w:trPr>
          <w:cnfStyle w:val="000000100000"/>
          <w:jc w:val="center"/>
        </w:trPr>
        <w:tc>
          <w:tcPr>
            <w:cnfStyle w:val="001000000000"/>
            <w:tcW w:w="1271" w:type="dxa"/>
            <w:vAlign w:val="center"/>
          </w:tcPr>
          <w:p w:rsidR="00B7329D" w:rsidRPr="00DC59A9" w:rsidRDefault="00B7329D" w:rsidP="002261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9A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080" w:type="dxa"/>
          </w:tcPr>
          <w:p w:rsidR="00B7329D" w:rsidRPr="00DC59A9" w:rsidRDefault="00B7329D" w:rsidP="002261E0">
            <w:pPr>
              <w:spacing w:after="0" w:line="240" w:lineRule="auto"/>
              <w:cnfStyle w:val="0000001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DC59A9">
              <w:rPr>
                <w:rFonts w:ascii="Times New Roman" w:hAnsi="Times New Roman" w:cs="Times New Roman"/>
                <w:b/>
                <w:sz w:val="20"/>
                <w:szCs w:val="20"/>
              </w:rPr>
              <w:t>Temat:</w:t>
            </w:r>
            <w:r w:rsidRPr="00DC5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59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Dostawa mleka i produktów mleczarskich</w:t>
            </w:r>
            <w:r w:rsidRPr="00DC59A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C59A9">
              <w:rPr>
                <w:rFonts w:ascii="Times New Roman" w:hAnsi="Times New Roman" w:cs="Times New Roman"/>
                <w:b/>
                <w:sz w:val="20"/>
                <w:szCs w:val="20"/>
              </w:rPr>
              <w:t>Wspólny Słownik Zamówień:</w:t>
            </w:r>
            <w:r w:rsidRPr="00DC59A9">
              <w:rPr>
                <w:rFonts w:ascii="Times New Roman" w:hAnsi="Times New Roman" w:cs="Times New Roman"/>
                <w:sz w:val="20"/>
                <w:szCs w:val="20"/>
              </w:rPr>
              <w:t xml:space="preserve"> 15500000-3 – Produkty mleczarskie</w:t>
            </w:r>
          </w:p>
          <w:p w:rsidR="00B7329D" w:rsidRPr="00DC59A9" w:rsidRDefault="00B7329D" w:rsidP="002261E0">
            <w:pPr>
              <w:spacing w:after="0" w:line="240" w:lineRule="auto"/>
              <w:cnfStyle w:val="0000001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DC59A9">
              <w:rPr>
                <w:rFonts w:ascii="Times New Roman" w:hAnsi="Times New Roman" w:cs="Times New Roman"/>
                <w:b/>
                <w:sz w:val="20"/>
                <w:szCs w:val="20"/>
              </w:rPr>
              <w:t>Zamawiający dopuszcza składanie ofert równoważnych</w:t>
            </w:r>
          </w:p>
        </w:tc>
      </w:tr>
      <w:tr w:rsidR="00B7329D" w:rsidTr="0064105A">
        <w:trPr>
          <w:jc w:val="center"/>
        </w:trPr>
        <w:tc>
          <w:tcPr>
            <w:cnfStyle w:val="001000000000"/>
            <w:tcW w:w="1271" w:type="dxa"/>
            <w:vAlign w:val="center"/>
          </w:tcPr>
          <w:p w:rsidR="00B7329D" w:rsidRPr="00DC59A9" w:rsidRDefault="00B7329D" w:rsidP="002261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9A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080" w:type="dxa"/>
          </w:tcPr>
          <w:p w:rsidR="00B7329D" w:rsidRPr="00DC59A9" w:rsidRDefault="00B7329D" w:rsidP="002261E0">
            <w:pPr>
              <w:pStyle w:val="Standard"/>
              <w:tabs>
                <w:tab w:val="left" w:pos="0"/>
              </w:tabs>
              <w:cnfStyle w:val="000000000000"/>
              <w:rPr>
                <w:sz w:val="20"/>
              </w:rPr>
            </w:pPr>
            <w:r w:rsidRPr="00DC59A9">
              <w:rPr>
                <w:b/>
                <w:sz w:val="20"/>
              </w:rPr>
              <w:t>Temat:</w:t>
            </w:r>
            <w:r w:rsidRPr="00DC59A9">
              <w:rPr>
                <w:sz w:val="20"/>
              </w:rPr>
              <w:t xml:space="preserve"> </w:t>
            </w:r>
            <w:r w:rsidRPr="00DC59A9">
              <w:rPr>
                <w:color w:val="000000"/>
                <w:sz w:val="20"/>
              </w:rPr>
              <w:t>Dostawa produktów mrożonych</w:t>
            </w:r>
            <w:r w:rsidRPr="00DC59A9">
              <w:rPr>
                <w:sz w:val="20"/>
              </w:rPr>
              <w:br/>
            </w:r>
            <w:r w:rsidRPr="00DC59A9">
              <w:rPr>
                <w:b/>
                <w:sz w:val="20"/>
              </w:rPr>
              <w:t>Wspólny Słownik Zamówień:</w:t>
            </w:r>
            <w:r w:rsidRPr="00DC59A9">
              <w:rPr>
                <w:sz w:val="20"/>
              </w:rPr>
              <w:t xml:space="preserve"> </w:t>
            </w:r>
            <w:r w:rsidRPr="00DC59A9">
              <w:rPr>
                <w:color w:val="000000"/>
                <w:sz w:val="20"/>
              </w:rPr>
              <w:t>15331170-9 warzywa mrożone, 15221000-3 ryby mrożone</w:t>
            </w:r>
          </w:p>
          <w:p w:rsidR="00B7329D" w:rsidRPr="00DC59A9" w:rsidRDefault="00B7329D" w:rsidP="002261E0">
            <w:pPr>
              <w:spacing w:after="0" w:line="240" w:lineRule="auto"/>
              <w:cnfStyle w:val="0000000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DC59A9">
              <w:rPr>
                <w:rFonts w:ascii="Times New Roman" w:hAnsi="Times New Roman" w:cs="Times New Roman"/>
                <w:b/>
                <w:sz w:val="20"/>
                <w:szCs w:val="20"/>
              </w:rPr>
              <w:t>Zamawiający dopuszcza składanie ofert równoważnych</w:t>
            </w:r>
          </w:p>
        </w:tc>
      </w:tr>
      <w:tr w:rsidR="00023FBD" w:rsidTr="0064105A">
        <w:trPr>
          <w:cnfStyle w:val="000000100000"/>
          <w:jc w:val="center"/>
        </w:trPr>
        <w:tc>
          <w:tcPr>
            <w:cnfStyle w:val="001000000000"/>
            <w:tcW w:w="1271" w:type="dxa"/>
            <w:vAlign w:val="center"/>
          </w:tcPr>
          <w:p w:rsidR="00023FBD" w:rsidRPr="00DC59A9" w:rsidRDefault="00023FBD" w:rsidP="002261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080" w:type="dxa"/>
          </w:tcPr>
          <w:p w:rsidR="00023FBD" w:rsidRPr="00DC59A9" w:rsidRDefault="00023FBD" w:rsidP="00023FBD">
            <w:pPr>
              <w:pStyle w:val="Standard"/>
              <w:tabs>
                <w:tab w:val="left" w:pos="0"/>
              </w:tabs>
              <w:cnfStyle w:val="000000100000"/>
              <w:rPr>
                <w:sz w:val="20"/>
              </w:rPr>
            </w:pPr>
            <w:r w:rsidRPr="00DC59A9">
              <w:rPr>
                <w:b/>
                <w:sz w:val="20"/>
              </w:rPr>
              <w:t>Temat:</w:t>
            </w:r>
            <w:r w:rsidRPr="00DC59A9">
              <w:rPr>
                <w:sz w:val="20"/>
              </w:rPr>
              <w:t xml:space="preserve"> </w:t>
            </w:r>
            <w:r w:rsidRPr="00DC59A9">
              <w:rPr>
                <w:color w:val="000000"/>
                <w:sz w:val="20"/>
              </w:rPr>
              <w:t xml:space="preserve">Dostawa </w:t>
            </w:r>
            <w:r>
              <w:rPr>
                <w:color w:val="000000"/>
                <w:sz w:val="20"/>
              </w:rPr>
              <w:t>wyrobów garmażeryjnych</w:t>
            </w:r>
            <w:r w:rsidRPr="00DC59A9">
              <w:rPr>
                <w:sz w:val="20"/>
              </w:rPr>
              <w:br/>
            </w:r>
            <w:r w:rsidRPr="00DC59A9">
              <w:rPr>
                <w:b/>
                <w:sz w:val="20"/>
              </w:rPr>
              <w:t>Wspólny Słownik Zamówień:</w:t>
            </w:r>
            <w:r w:rsidRPr="00DC59A9">
              <w:rPr>
                <w:sz w:val="20"/>
              </w:rPr>
              <w:t xml:space="preserve"> </w:t>
            </w:r>
            <w:r w:rsidR="00E567AA" w:rsidRPr="00E567AA">
              <w:rPr>
                <w:color w:val="000000"/>
                <w:sz w:val="20"/>
              </w:rPr>
              <w:t>158943</w:t>
            </w:r>
            <w:r w:rsidR="00724AB3">
              <w:rPr>
                <w:color w:val="000000"/>
                <w:sz w:val="20"/>
              </w:rPr>
              <w:t>00-4</w:t>
            </w:r>
            <w:r w:rsidRPr="00DC59A9">
              <w:rPr>
                <w:color w:val="000000"/>
                <w:sz w:val="20"/>
              </w:rPr>
              <w:t xml:space="preserve"> </w:t>
            </w:r>
            <w:r w:rsidR="00E567AA">
              <w:rPr>
                <w:color w:val="000000"/>
                <w:sz w:val="20"/>
              </w:rPr>
              <w:t>dania gotowe</w:t>
            </w:r>
          </w:p>
          <w:p w:rsidR="00023FBD" w:rsidRPr="00DC59A9" w:rsidRDefault="00023FBD" w:rsidP="00023FBD">
            <w:pPr>
              <w:pStyle w:val="Standard"/>
              <w:tabs>
                <w:tab w:val="left" w:pos="0"/>
              </w:tabs>
              <w:cnfStyle w:val="000000100000"/>
              <w:rPr>
                <w:b/>
                <w:sz w:val="20"/>
              </w:rPr>
            </w:pPr>
            <w:r w:rsidRPr="00DC59A9">
              <w:rPr>
                <w:b/>
                <w:sz w:val="20"/>
              </w:rPr>
              <w:t>Zamawiający dopuszcza składanie ofert równoważnych</w:t>
            </w:r>
          </w:p>
        </w:tc>
      </w:tr>
    </w:tbl>
    <w:p w:rsidR="00B7329D" w:rsidRDefault="00B7329D" w:rsidP="00B7329D">
      <w:pPr>
        <w:pStyle w:val="Akapitzlist"/>
        <w:numPr>
          <w:ilvl w:val="1"/>
          <w:numId w:val="1"/>
        </w:numPr>
        <w:spacing w:before="120" w:after="120"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Części nie mogą być dzielone przez Wykonawców, oferty nie zawierające pełnego zakresu przedmiotu zamówienia określonego w części zostaną odrzucone.</w:t>
      </w:r>
    </w:p>
    <w:p w:rsidR="00B7329D" w:rsidRDefault="00B7329D" w:rsidP="00B7329D">
      <w:pPr>
        <w:pStyle w:val="Akapitzlist"/>
        <w:numPr>
          <w:ilvl w:val="1"/>
          <w:numId w:val="1"/>
        </w:numPr>
        <w:spacing w:before="120" w:after="120"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może złożyć ofertę na jedną, kilka części lub całość przedmiotu zamówienia. Jednak każda część przedmiotu zamówienia oceniana będzie odrębnie</w:t>
      </w:r>
      <w:r>
        <w:rPr>
          <w:rFonts w:ascii="Times New Roman" w:hAnsi="Times New Roman" w:cs="Times New Roman"/>
          <w:color w:val="FF0000"/>
        </w:rPr>
        <w:t>.</w:t>
      </w:r>
    </w:p>
    <w:p w:rsidR="00B7329D" w:rsidRPr="00612BA9" w:rsidRDefault="00B7329D" w:rsidP="00B7329D">
      <w:pPr>
        <w:pStyle w:val="Akapitzlist"/>
        <w:numPr>
          <w:ilvl w:val="1"/>
          <w:numId w:val="1"/>
        </w:numPr>
        <w:spacing w:before="120" w:after="120"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dopuszcza udzielenie zamówienia na więcej niż jedną część temu samemu Wykonawcy, który złoży najkorzystniejszą ofertę, łącznie z możliwością wyboru jednego Wykonawcy dla wszystkich części o ile złoży on najkorzystniejszą ofertę w każdej części</w:t>
      </w:r>
      <w:r w:rsidRPr="00612BA9">
        <w:rPr>
          <w:rFonts w:ascii="Times New Roman" w:hAnsi="Times New Roman" w:cs="Times New Roman"/>
        </w:rPr>
        <w:t>.</w:t>
      </w:r>
    </w:p>
    <w:p w:rsidR="00B7329D" w:rsidRDefault="00B7329D" w:rsidP="00B7329D">
      <w:pPr>
        <w:pStyle w:val="Akapitzlist"/>
        <w:numPr>
          <w:ilvl w:val="0"/>
          <w:numId w:val="1"/>
        </w:numPr>
        <w:spacing w:before="120" w:after="120" w:line="240" w:lineRule="auto"/>
        <w:ind w:left="426" w:hanging="426"/>
        <w:rPr>
          <w:rFonts w:ascii="Times New Roman" w:hAnsi="Times New Roman" w:cs="Times New Roman"/>
          <w:b/>
        </w:rPr>
      </w:pPr>
      <w:r w:rsidRPr="00E71A04">
        <w:rPr>
          <w:rFonts w:ascii="Times New Roman" w:hAnsi="Times New Roman" w:cs="Times New Roman"/>
          <w:b/>
        </w:rPr>
        <w:t>TERMIN WYKONANIA ZAMÓWIENIA</w:t>
      </w:r>
    </w:p>
    <w:p w:rsidR="00B7329D" w:rsidRPr="00A8417C" w:rsidRDefault="00B7329D" w:rsidP="00B7329D">
      <w:pPr>
        <w:pStyle w:val="Akapitzlist"/>
        <w:numPr>
          <w:ilvl w:val="1"/>
          <w:numId w:val="1"/>
        </w:numPr>
        <w:spacing w:before="120" w:after="120" w:line="240" w:lineRule="auto"/>
        <w:ind w:left="1134" w:hanging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Zamówienie musi zostać zrealizowane sukcesywnie w okresie od </w:t>
      </w:r>
      <w:r w:rsidR="00BE5265" w:rsidRPr="00BE5265">
        <w:rPr>
          <w:rFonts w:ascii="Times New Roman" w:hAnsi="Times New Roman" w:cs="Times New Roman"/>
          <w:b/>
        </w:rPr>
        <w:t>1</w:t>
      </w:r>
      <w:r w:rsidRPr="00A8417C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E567AA">
        <w:rPr>
          <w:rFonts w:ascii="Times New Roman" w:hAnsi="Times New Roman" w:cs="Times New Roman"/>
          <w:b/>
          <w:color w:val="000000" w:themeColor="text1"/>
        </w:rPr>
        <w:t>stycznia</w:t>
      </w:r>
      <w:r w:rsidRPr="00A8417C">
        <w:rPr>
          <w:rFonts w:ascii="Times New Roman" w:hAnsi="Times New Roman" w:cs="Times New Roman"/>
          <w:b/>
          <w:color w:val="000000" w:themeColor="text1"/>
        </w:rPr>
        <w:t xml:space="preserve"> 202</w:t>
      </w:r>
      <w:r w:rsidR="00E567AA">
        <w:rPr>
          <w:rFonts w:ascii="Times New Roman" w:hAnsi="Times New Roman" w:cs="Times New Roman"/>
          <w:b/>
          <w:color w:val="000000" w:themeColor="text1"/>
        </w:rPr>
        <w:t>2</w:t>
      </w:r>
      <w:r w:rsidRPr="00A8417C">
        <w:rPr>
          <w:rFonts w:ascii="Times New Roman" w:hAnsi="Times New Roman" w:cs="Times New Roman"/>
          <w:b/>
        </w:rPr>
        <w:t xml:space="preserve"> r. do 3</w:t>
      </w:r>
      <w:r w:rsidR="00E567AA">
        <w:rPr>
          <w:rFonts w:ascii="Times New Roman" w:hAnsi="Times New Roman" w:cs="Times New Roman"/>
          <w:b/>
        </w:rPr>
        <w:t>0</w:t>
      </w:r>
      <w:r w:rsidRPr="00A8417C">
        <w:rPr>
          <w:rFonts w:ascii="Times New Roman" w:hAnsi="Times New Roman" w:cs="Times New Roman"/>
          <w:b/>
        </w:rPr>
        <w:t xml:space="preserve"> </w:t>
      </w:r>
      <w:r w:rsidR="00E567AA">
        <w:rPr>
          <w:rFonts w:ascii="Times New Roman" w:hAnsi="Times New Roman" w:cs="Times New Roman"/>
          <w:b/>
        </w:rPr>
        <w:t>czerwca</w:t>
      </w:r>
      <w:r w:rsidRPr="00A8417C">
        <w:rPr>
          <w:rFonts w:ascii="Times New Roman" w:hAnsi="Times New Roman" w:cs="Times New Roman"/>
          <w:b/>
        </w:rPr>
        <w:t xml:space="preserve"> 202</w:t>
      </w:r>
      <w:r w:rsidR="00E567AA">
        <w:rPr>
          <w:rFonts w:ascii="Times New Roman" w:hAnsi="Times New Roman" w:cs="Times New Roman"/>
          <w:b/>
        </w:rPr>
        <w:t>2</w:t>
      </w:r>
      <w:r w:rsidRPr="00A8417C">
        <w:rPr>
          <w:rFonts w:ascii="Times New Roman" w:hAnsi="Times New Roman" w:cs="Times New Roman"/>
          <w:b/>
        </w:rPr>
        <w:t xml:space="preserve"> r.</w:t>
      </w:r>
    </w:p>
    <w:p w:rsidR="00B7329D" w:rsidRPr="00CB2975" w:rsidRDefault="00B7329D" w:rsidP="00B7329D">
      <w:pPr>
        <w:pStyle w:val="Akapitzlist"/>
        <w:numPr>
          <w:ilvl w:val="1"/>
          <w:numId w:val="1"/>
        </w:numPr>
        <w:spacing w:before="120" w:after="120" w:line="240" w:lineRule="auto"/>
        <w:ind w:left="1134" w:hanging="708"/>
        <w:jc w:val="both"/>
        <w:rPr>
          <w:rFonts w:ascii="Times New Roman" w:hAnsi="Times New Roman" w:cs="Times New Roman"/>
          <w:color w:val="000000" w:themeColor="text1"/>
        </w:rPr>
      </w:pPr>
      <w:r w:rsidRPr="00CB2975">
        <w:rPr>
          <w:rFonts w:ascii="Times New Roman" w:hAnsi="Times New Roman" w:cs="Times New Roman"/>
          <w:color w:val="000000" w:themeColor="text1"/>
        </w:rPr>
        <w:t>Zamawiający uzasadnia termin rozpoczęcia wykonania przedmiotu umowy czynnikami obiektywnymi, ponieważ przedmiot umowy będzie wykorzystany do przygotowania gorącego posiłku dla dzieci w szkołach podstawowych i oddziałach przedszkolnych w szkołach podstawowych</w:t>
      </w:r>
      <w:r w:rsidR="00E567AA">
        <w:rPr>
          <w:rFonts w:ascii="Times New Roman" w:hAnsi="Times New Roman" w:cs="Times New Roman"/>
          <w:color w:val="000000" w:themeColor="text1"/>
        </w:rPr>
        <w:t xml:space="preserve"> oraz w Senior +</w:t>
      </w:r>
      <w:r w:rsidRPr="00CB2975">
        <w:rPr>
          <w:rFonts w:ascii="Times New Roman" w:hAnsi="Times New Roman" w:cs="Times New Roman"/>
          <w:color w:val="000000" w:themeColor="text1"/>
        </w:rPr>
        <w:t xml:space="preserve">, a data </w:t>
      </w:r>
      <w:r w:rsidR="00D83E8B">
        <w:rPr>
          <w:rFonts w:ascii="Times New Roman" w:hAnsi="Times New Roman" w:cs="Times New Roman"/>
          <w:color w:val="000000" w:themeColor="text1"/>
        </w:rPr>
        <w:t xml:space="preserve">zakończenia zajęć </w:t>
      </w:r>
      <w:r w:rsidRPr="00CB2975">
        <w:rPr>
          <w:rFonts w:ascii="Times New Roman" w:hAnsi="Times New Roman" w:cs="Times New Roman"/>
          <w:color w:val="000000" w:themeColor="text1"/>
        </w:rPr>
        <w:t>szkoln</w:t>
      </w:r>
      <w:r w:rsidR="00D83E8B">
        <w:rPr>
          <w:rFonts w:ascii="Times New Roman" w:hAnsi="Times New Roman" w:cs="Times New Roman"/>
          <w:color w:val="000000" w:themeColor="text1"/>
        </w:rPr>
        <w:t>ych</w:t>
      </w:r>
      <w:r w:rsidRPr="00CB2975">
        <w:rPr>
          <w:rFonts w:ascii="Times New Roman" w:hAnsi="Times New Roman" w:cs="Times New Roman"/>
          <w:color w:val="000000" w:themeColor="text1"/>
        </w:rPr>
        <w:t xml:space="preserve"> wynika z przepisu art. 94 ustawy z dnia 14 grudnia 2016 r.  </w:t>
      </w:r>
      <w:r w:rsidR="0076690A">
        <w:rPr>
          <w:rFonts w:ascii="Times New Roman" w:hAnsi="Times New Roman" w:cs="Times New Roman"/>
          <w:color w:val="000000" w:themeColor="text1"/>
        </w:rPr>
        <w:t>Prawo</w:t>
      </w:r>
      <w:r w:rsidR="00E567AA">
        <w:rPr>
          <w:rFonts w:ascii="Times New Roman" w:hAnsi="Times New Roman" w:cs="Times New Roman"/>
          <w:color w:val="000000" w:themeColor="text1"/>
        </w:rPr>
        <w:t xml:space="preserve"> oświatowe</w:t>
      </w:r>
      <w:r w:rsidR="0076690A">
        <w:rPr>
          <w:rFonts w:ascii="Times New Roman" w:hAnsi="Times New Roman" w:cs="Times New Roman"/>
          <w:color w:val="000000" w:themeColor="text1"/>
        </w:rPr>
        <w:t>.</w:t>
      </w:r>
    </w:p>
    <w:p w:rsidR="00B7329D" w:rsidRDefault="00B7329D" w:rsidP="00B7329D">
      <w:pPr>
        <w:pStyle w:val="Akapitzlist"/>
        <w:numPr>
          <w:ilvl w:val="1"/>
          <w:numId w:val="1"/>
        </w:numPr>
        <w:spacing w:before="120" w:after="120"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 dostawy: Punkt Przygotowania Posiłków w Bobolinie, ul. Nadmorska 4, 76-156 Dąbki.</w:t>
      </w:r>
    </w:p>
    <w:p w:rsidR="00B7329D" w:rsidRDefault="00B7329D" w:rsidP="00B7329D">
      <w:pPr>
        <w:pStyle w:val="Akapitzlist"/>
        <w:numPr>
          <w:ilvl w:val="0"/>
          <w:numId w:val="1"/>
        </w:numPr>
        <w:spacing w:before="120" w:after="120" w:line="240" w:lineRule="auto"/>
        <w:ind w:left="426" w:hanging="426"/>
        <w:rPr>
          <w:rFonts w:ascii="Times New Roman" w:hAnsi="Times New Roman" w:cs="Times New Roman"/>
          <w:b/>
        </w:rPr>
      </w:pPr>
      <w:r w:rsidRPr="00E71A04">
        <w:rPr>
          <w:rFonts w:ascii="Times New Roman" w:hAnsi="Times New Roman" w:cs="Times New Roman"/>
          <w:b/>
        </w:rPr>
        <w:t>WARUNKI UDZIAŁU W POSTĘPOWANIU</w:t>
      </w:r>
    </w:p>
    <w:p w:rsidR="00B7329D" w:rsidRDefault="00B7329D" w:rsidP="00B7329D">
      <w:pPr>
        <w:pStyle w:val="Akapitzlist"/>
        <w:numPr>
          <w:ilvl w:val="1"/>
          <w:numId w:val="1"/>
        </w:numPr>
        <w:spacing w:before="120" w:after="120"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 udzielenie zamówienia mogą ubiegać się Wykonawcy, którzy nie podlegają wykluczeniu oraz spełniają warunki udziału w postępowaniu, o których mowa w art. 112 ust. 2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>.</w:t>
      </w:r>
    </w:p>
    <w:p w:rsidR="00B7329D" w:rsidRPr="009E7453" w:rsidRDefault="00B7329D" w:rsidP="00B7329D">
      <w:pPr>
        <w:pStyle w:val="Akapitzlist"/>
        <w:numPr>
          <w:ilvl w:val="1"/>
          <w:numId w:val="1"/>
        </w:numPr>
        <w:spacing w:before="120" w:after="0" w:line="240" w:lineRule="auto"/>
        <w:ind w:left="1134" w:hanging="709"/>
        <w:jc w:val="both"/>
        <w:rPr>
          <w:rFonts w:ascii="Times New Roman" w:hAnsi="Times New Roman" w:cs="Times New Roman"/>
        </w:rPr>
      </w:pPr>
      <w:r w:rsidRPr="009E7453">
        <w:rPr>
          <w:rFonts w:ascii="Times New Roman" w:hAnsi="Times New Roman" w:cs="Times New Roman"/>
        </w:rPr>
        <w:t>O udzielenie zamówienia mogą ubiegać się Wykonawcy, którzy spełniają następujące warunki:</w:t>
      </w:r>
    </w:p>
    <w:tbl>
      <w:tblPr>
        <w:tblStyle w:val="Tabelasiatki4akcent31"/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1"/>
        <w:gridCol w:w="7796"/>
      </w:tblGrid>
      <w:tr w:rsidR="00B7329D" w:rsidRPr="0053444A" w:rsidTr="0064105A">
        <w:trPr>
          <w:cnfStyle w:val="100000000000"/>
          <w:trHeight w:val="284"/>
          <w:jc w:val="center"/>
        </w:trPr>
        <w:tc>
          <w:tcPr>
            <w:cnfStyle w:val="001000000000"/>
            <w:tcW w:w="1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329D" w:rsidRPr="00E65C2F" w:rsidRDefault="00B7329D" w:rsidP="0064105A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Lp.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329D" w:rsidRPr="0053444A" w:rsidRDefault="00B7329D" w:rsidP="0064105A">
            <w:pPr>
              <w:spacing w:before="120" w:after="120"/>
              <w:jc w:val="center"/>
              <w:cnfStyle w:val="1000000000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Warunki udziału w postępowaniu</w:t>
            </w:r>
          </w:p>
        </w:tc>
      </w:tr>
      <w:tr w:rsidR="00B7329D" w:rsidRPr="003E1B2C" w:rsidTr="0064105A">
        <w:trPr>
          <w:cnfStyle w:val="000000100000"/>
          <w:jc w:val="center"/>
        </w:trPr>
        <w:tc>
          <w:tcPr>
            <w:cnfStyle w:val="001000000000"/>
            <w:tcW w:w="1271" w:type="dxa"/>
            <w:tcBorders>
              <w:top w:val="single" w:sz="4" w:space="0" w:color="000000" w:themeColor="text1"/>
            </w:tcBorders>
            <w:vAlign w:val="center"/>
          </w:tcPr>
          <w:p w:rsidR="00B7329D" w:rsidRDefault="00B7329D" w:rsidP="0064105A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96" w:type="dxa"/>
            <w:tcBorders>
              <w:top w:val="single" w:sz="4" w:space="0" w:color="000000" w:themeColor="text1"/>
            </w:tcBorders>
          </w:tcPr>
          <w:p w:rsidR="00B7329D" w:rsidRPr="003E1B2C" w:rsidRDefault="00B7329D" w:rsidP="0064105A">
            <w:pPr>
              <w:spacing w:before="120" w:after="120"/>
              <w:cnfStyle w:val="00000010000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Zdolność do występowania w obrocie gospodarczym. </w:t>
            </w:r>
            <w:r w:rsidRPr="00ED6BE5">
              <w:rPr>
                <w:rFonts w:ascii="Times New Roman" w:hAnsi="Times New Roman" w:cs="Times New Roman"/>
                <w:sz w:val="16"/>
                <w:szCs w:val="16"/>
              </w:rPr>
              <w:t>O udzielenie zamówienia mogą ubiegać się Wykonawcy prowadzący działalność gospodarczą lub zawodową, którzy są wpisani do jednego z rejestrów zawodowych lub handlowych prowadzonych w kraju, w którym mają siedzibę lub miejsce zamieszkania. Zamawiający nie stawia szczególnych wymagań w zakresie spełnienia tego warunku. Ocena spełniania warunków udziału w postępowaniu będzie dokonana na zasadzie spełnia/nie spełnia.</w:t>
            </w:r>
          </w:p>
        </w:tc>
      </w:tr>
      <w:tr w:rsidR="00B7329D" w:rsidTr="0064105A">
        <w:trPr>
          <w:jc w:val="center"/>
        </w:trPr>
        <w:tc>
          <w:tcPr>
            <w:cnfStyle w:val="001000000000"/>
            <w:tcW w:w="1271" w:type="dxa"/>
            <w:vAlign w:val="center"/>
          </w:tcPr>
          <w:p w:rsidR="00B7329D" w:rsidRDefault="00B7329D" w:rsidP="00641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96" w:type="dxa"/>
          </w:tcPr>
          <w:p w:rsidR="00B7329D" w:rsidRDefault="00B7329D" w:rsidP="0064105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Uprawnienia do prowadzenia określonej działalności gospodarczej lub zawodowej, o ile wynika to z odrębnych przepisów. </w:t>
            </w:r>
            <w:r w:rsidRPr="00096174">
              <w:rPr>
                <w:rFonts w:ascii="Times New Roman" w:hAnsi="Times New Roman" w:cs="Times New Roman"/>
                <w:sz w:val="16"/>
                <w:szCs w:val="16"/>
              </w:rPr>
              <w:t>O udzielenie zamówienia mogą ubiegać się Wykonawcy, którzy spełniają warunki dotyczące posiadania kompetencji lub uprawnień do prowadzenia określonej działalności zawodowej, o ile wynika to z odrębnych przepisów. Zamawiający nie stawia szczególnych wymagań w zakresie spełnienia tego warunku. Ocena spełniania warunków udziału w postępowaniu będzie dokonana na zasadzie spełnia/nie spełnia.</w:t>
            </w:r>
          </w:p>
        </w:tc>
      </w:tr>
      <w:tr w:rsidR="00B7329D" w:rsidTr="0064105A">
        <w:trPr>
          <w:cnfStyle w:val="000000100000"/>
          <w:jc w:val="center"/>
        </w:trPr>
        <w:tc>
          <w:tcPr>
            <w:cnfStyle w:val="001000000000"/>
            <w:tcW w:w="1271" w:type="dxa"/>
            <w:vAlign w:val="center"/>
          </w:tcPr>
          <w:p w:rsidR="00B7329D" w:rsidRDefault="00B7329D" w:rsidP="00641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796" w:type="dxa"/>
          </w:tcPr>
          <w:p w:rsidR="00B7329D" w:rsidRPr="00096174" w:rsidRDefault="00B7329D" w:rsidP="0064105A">
            <w:pPr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Sytuacja ekonomiczna lub finansowa.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O udzielenie zamówienia mogą ubiegać się Wykonawcy, którzy spełniają warunki dotyczące sytuacji ekonomicznej lub finansowej. Zamawiający nie stawia szczególnych wymagań w zakresie spełnienia tego warunku. Ocena spełniania warunków udziału w postępowaniu będzie dokonana na zasadzie spełnia/nie spełnia.</w:t>
            </w:r>
          </w:p>
        </w:tc>
      </w:tr>
      <w:tr w:rsidR="00B7329D" w:rsidTr="0064105A">
        <w:trPr>
          <w:jc w:val="center"/>
        </w:trPr>
        <w:tc>
          <w:tcPr>
            <w:cnfStyle w:val="001000000000"/>
            <w:tcW w:w="1271" w:type="dxa"/>
            <w:vAlign w:val="center"/>
          </w:tcPr>
          <w:p w:rsidR="00B7329D" w:rsidRDefault="00B7329D" w:rsidP="00641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796" w:type="dxa"/>
          </w:tcPr>
          <w:p w:rsidR="00B7329D" w:rsidRPr="00096174" w:rsidRDefault="00B7329D" w:rsidP="0064105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Zdolność techniczna lub zawodowa.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O udzielenie zamówienia mogą ubiegać się Wykonawcy, którzy spełniają warunki dotyczące zdolności technicznej lub zawodowej. Zamawiający nie stawia szczególnych wymagań w zakresie spełnienia tego warunku. Ocena spełniania warunków udziału w postępowaniu będzie dokonana na zasadzie spełnia/nie spełnia.</w:t>
            </w:r>
          </w:p>
        </w:tc>
      </w:tr>
    </w:tbl>
    <w:p w:rsidR="00B7329D" w:rsidRDefault="00B7329D" w:rsidP="00B7329D">
      <w:pPr>
        <w:pStyle w:val="Akapitzlist"/>
        <w:numPr>
          <w:ilvl w:val="0"/>
          <w:numId w:val="1"/>
        </w:numPr>
        <w:spacing w:before="120" w:after="120"/>
        <w:ind w:left="426" w:hanging="426"/>
        <w:rPr>
          <w:rFonts w:ascii="Times New Roman" w:hAnsi="Times New Roman" w:cs="Times New Roman"/>
          <w:b/>
        </w:rPr>
      </w:pPr>
      <w:r w:rsidRPr="00D53A8C">
        <w:rPr>
          <w:rFonts w:ascii="Times New Roman" w:hAnsi="Times New Roman" w:cs="Times New Roman"/>
          <w:b/>
        </w:rPr>
        <w:t>PODSTAWY WYKLUCZENIA WYKONAWCY Z POSTĘPOWANIA</w:t>
      </w:r>
    </w:p>
    <w:p w:rsidR="00B7329D" w:rsidRPr="00CB2975" w:rsidRDefault="00B7329D" w:rsidP="00B7329D">
      <w:pPr>
        <w:pStyle w:val="Akapitzlist"/>
        <w:numPr>
          <w:ilvl w:val="1"/>
          <w:numId w:val="1"/>
        </w:numPr>
        <w:spacing w:line="240" w:lineRule="auto"/>
        <w:ind w:left="1134" w:hanging="708"/>
        <w:jc w:val="both"/>
        <w:rPr>
          <w:rFonts w:ascii="Times New Roman" w:hAnsi="Times New Roman" w:cs="Times New Roman"/>
          <w:color w:val="000000" w:themeColor="text1"/>
        </w:rPr>
      </w:pPr>
      <w:r w:rsidRPr="00CB2975">
        <w:rPr>
          <w:rFonts w:ascii="Times New Roman" w:hAnsi="Times New Roman" w:cs="Times New Roman"/>
          <w:color w:val="000000" w:themeColor="text1"/>
        </w:rPr>
        <w:lastRenderedPageBreak/>
        <w:t xml:space="preserve">O udzielenie zamówienia może się ubiegać Wykonawca, który nie podlega wykluczeniu z postępowania na postawie art. 108 oraz 109 ust. 1 </w:t>
      </w:r>
      <w:proofErr w:type="spellStart"/>
      <w:r w:rsidRPr="00CB2975">
        <w:rPr>
          <w:rFonts w:ascii="Times New Roman" w:hAnsi="Times New Roman" w:cs="Times New Roman"/>
          <w:color w:val="000000" w:themeColor="text1"/>
        </w:rPr>
        <w:t>pkt</w:t>
      </w:r>
      <w:proofErr w:type="spellEnd"/>
      <w:r w:rsidRPr="00CB2975">
        <w:rPr>
          <w:rFonts w:ascii="Times New Roman" w:hAnsi="Times New Roman" w:cs="Times New Roman"/>
          <w:color w:val="000000" w:themeColor="text1"/>
        </w:rPr>
        <w:t xml:space="preserve"> 4 </w:t>
      </w:r>
      <w:proofErr w:type="spellStart"/>
      <w:r w:rsidRPr="00CB2975">
        <w:rPr>
          <w:rFonts w:ascii="Times New Roman" w:hAnsi="Times New Roman" w:cs="Times New Roman"/>
          <w:color w:val="000000" w:themeColor="text1"/>
        </w:rPr>
        <w:t>Pzp</w:t>
      </w:r>
      <w:proofErr w:type="spellEnd"/>
      <w:r w:rsidRPr="00CB2975">
        <w:rPr>
          <w:rFonts w:ascii="Times New Roman" w:hAnsi="Times New Roman" w:cs="Times New Roman"/>
          <w:color w:val="000000" w:themeColor="text1"/>
        </w:rPr>
        <w:t xml:space="preserve">. Na podstawie art. 108 </w:t>
      </w:r>
      <w:proofErr w:type="spellStart"/>
      <w:r w:rsidRPr="00CB2975">
        <w:rPr>
          <w:rFonts w:ascii="Times New Roman" w:hAnsi="Times New Roman" w:cs="Times New Roman"/>
          <w:color w:val="000000" w:themeColor="text1"/>
        </w:rPr>
        <w:t>Pzp</w:t>
      </w:r>
      <w:proofErr w:type="spellEnd"/>
      <w:r w:rsidRPr="00CB2975">
        <w:rPr>
          <w:rFonts w:ascii="Times New Roman" w:hAnsi="Times New Roman" w:cs="Times New Roman"/>
          <w:color w:val="000000" w:themeColor="text1"/>
        </w:rPr>
        <w:t xml:space="preserve"> z postępowania o udzielenie zamówienia Zamawiający wykluczy Wykonawcę:</w:t>
      </w:r>
    </w:p>
    <w:p w:rsidR="00B7329D" w:rsidRDefault="00B7329D" w:rsidP="00B7329D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Będącego osobą fizyczną, którego prawomocnie skazano za przestępstwo:</w:t>
      </w:r>
    </w:p>
    <w:p w:rsidR="00B7329D" w:rsidRDefault="00B7329D" w:rsidP="00B7329D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udziału w zorganizowanej grupie przestępczej albo w związku z mającym na celu popełnienie przestępstwa lub przestępstwa skarbowego, o którym mowa w art. 258 Kodeksu karnego,</w:t>
      </w:r>
    </w:p>
    <w:p w:rsidR="00B7329D" w:rsidRDefault="00B7329D" w:rsidP="00B7329D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handlu ludźmi, o którym mowa w art. 189A Kodeksu karnego,</w:t>
      </w:r>
    </w:p>
    <w:p w:rsidR="00B7329D" w:rsidRDefault="00B7329D" w:rsidP="00B7329D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którym mowa w art. 228-230a, art. 250A Kodeksu karnego lub w art. 46 lub art. 48 ustawy z dnia 25 czerwca 2010 r. o sporcie,</w:t>
      </w:r>
    </w:p>
    <w:p w:rsidR="00B7329D" w:rsidRDefault="00B7329D" w:rsidP="00B7329D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finansowania przestępstwa o charakterze terrorystycznym, o którym mowa w art. 165A Kodeksu karnego lub przestępstwo udaremniania lub utrudniania stwierdzenia przestępczego pochodzenia pieniędzy lub ukrywania ich pochodzenia, o którym mowa w art. 299 Kodeksu karnego,</w:t>
      </w:r>
    </w:p>
    <w:p w:rsidR="00B7329D" w:rsidRDefault="00B7329D" w:rsidP="00B7329D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charakterze terrorystycznym, o którym mowa w art. 115 § 20 Kodeksu karnego lub mające na celu popełnienie tego przestępstwa,</w:t>
      </w:r>
    </w:p>
    <w:p w:rsidR="00B7329D" w:rsidRDefault="00B7329D" w:rsidP="00B7329D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powierzania wykonywania pracy małoletniemu cudzoziemcowi, o którym mowa a art. 9 ust. 2 ustawy z dnia 15 czerwca 2012 r. o skutkach powierzania wykonywania pracy cudzoziemcom przebywającym wbrew przepisom na terytorium Rzeczypospolitej Polskiej (Dz. U. Poz. 769),</w:t>
      </w:r>
    </w:p>
    <w:p w:rsidR="00B7329D" w:rsidRDefault="00B7329D" w:rsidP="00B7329D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przeciwko obrotowi gospodarczemu, o których mowa a art. 296-307 Kodeksu karnego, przestępstwo oszustwa, o którym mowa w art. 286 Kodeksu karnego, przestępstwo przeciwko wiarygodności dokumentów, o których mowa w art. 270-277d Kodeksu karnego lub przestępstwo skarbowe,</w:t>
      </w:r>
    </w:p>
    <w:p w:rsidR="00B7329D" w:rsidRDefault="00B7329D" w:rsidP="00B7329D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których mowa w art. 9 ust. 1 i 3 lub art. 10 ustawy z dnia 15 czerwca 2012 r. o skutkach powierzania wykonywania pracy cudzoziemcom przebywającym wbrew przepisom na terytorium Rzeczypospolitej Polskiej.</w:t>
      </w:r>
    </w:p>
    <w:p w:rsidR="00B7329D" w:rsidRPr="00354570" w:rsidRDefault="00B7329D" w:rsidP="00B7329D">
      <w:pPr>
        <w:pStyle w:val="Akapitzlist"/>
        <w:spacing w:line="240" w:lineRule="auto"/>
        <w:ind w:left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354570">
        <w:rPr>
          <w:rFonts w:ascii="Times New Roman" w:hAnsi="Times New Roman" w:cs="Times New Roman"/>
        </w:rPr>
        <w:t>lub za odpowiedni czyn zabroniony określony w przepisach prawa obcego;</w:t>
      </w:r>
    </w:p>
    <w:p w:rsidR="00B7329D" w:rsidRDefault="00B7329D" w:rsidP="00B7329D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Jeżeli urzędującego członka jego organu zarządzającego lub nadzorczego, wspólnika spółki w spółce jawnej lub partnerskiej albo </w:t>
      </w:r>
      <w:proofErr w:type="spellStart"/>
      <w:r>
        <w:rPr>
          <w:rFonts w:ascii="Times New Roman" w:hAnsi="Times New Roman" w:cs="Times New Roman"/>
        </w:rPr>
        <w:t>komplementariusza</w:t>
      </w:r>
      <w:proofErr w:type="spellEnd"/>
      <w:r>
        <w:rPr>
          <w:rFonts w:ascii="Times New Roman" w:hAnsi="Times New Roman" w:cs="Times New Roman"/>
        </w:rPr>
        <w:t xml:space="preserve"> w spółce komandytowej lub komandytowo – akcyjnej lub prokurenta prawomocnie skazano za przestępstwo, o którym mowa w </w:t>
      </w:r>
      <w:proofErr w:type="spellStart"/>
      <w:r>
        <w:rPr>
          <w:rFonts w:ascii="Times New Roman" w:hAnsi="Times New Roman" w:cs="Times New Roman"/>
        </w:rPr>
        <w:t>pkt</w:t>
      </w:r>
      <w:proofErr w:type="spellEnd"/>
      <w:r>
        <w:rPr>
          <w:rFonts w:ascii="Times New Roman" w:hAnsi="Times New Roman" w:cs="Times New Roman"/>
        </w:rPr>
        <w:t xml:space="preserve"> 1);</w:t>
      </w:r>
    </w:p>
    <w:p w:rsidR="00B7329D" w:rsidRDefault="00B7329D" w:rsidP="00B7329D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Wobec którego wydano prawomocny wyrok sądu lub ostateczną decyzję administracyjną o zaleganiu z uiszczaniem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B7329D" w:rsidRDefault="00B7329D" w:rsidP="00B7329D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Wobec którego orzeczono zakaz ubiegania się o zamówienie publiczne;</w:t>
      </w:r>
    </w:p>
    <w:p w:rsidR="00B7329D" w:rsidRDefault="00B7329D" w:rsidP="00B7329D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Jeżeli Zamawiający może stwierdzić, na podstawie wiarygodnych przesłanek, że Wykonawca zawarł z innymi Wykonawcami porozumienie mające na celu zakłócenie konkurencji, w szczególności jeżeli należąc do tej samej grupy kapitałowej w rozumieniu ustawy z dnia 16 lutego 2007r. o ochronie konkurencji i konsumentów, złożyli odrębne oferty, oferty częściowe lub wnioski o dopuszczenie do udziału w postępowaniu, chyba że wykażą, że przygotowali te oferty lub wnioski niezależnie od siebie;</w:t>
      </w:r>
    </w:p>
    <w:p w:rsidR="00B7329D" w:rsidRDefault="00B7329D" w:rsidP="00B7329D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Jeżeli, w przypadkach, o których mowa w art. 85 ust. 1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>, doszło do zakłócenia konkurencji wynikającego z wcześniejszego zaangażowania tego Wykonawcy lub podmiotu, który należy z wykonawcą do tej samej grupy kapitałowej w rozumieniu ustawy z dnia 16 lutego 2007r. o ochronie konkurencji i konsumentów, chyba że spowodowane tym zakłócenie konkurencji może być wyeliminowane w inny sposób niż przez wykluczenie Wykonawcy z udziału w postępowaniu o udzielenie zamówienia.</w:t>
      </w:r>
    </w:p>
    <w:p w:rsidR="00B7329D" w:rsidRPr="00A8417C" w:rsidRDefault="00B7329D" w:rsidP="00B7329D">
      <w:pPr>
        <w:pStyle w:val="Akapitzlist"/>
        <w:numPr>
          <w:ilvl w:val="1"/>
          <w:numId w:val="1"/>
        </w:numPr>
        <w:ind w:left="1134" w:hanging="708"/>
        <w:jc w:val="both"/>
        <w:rPr>
          <w:rFonts w:ascii="Times New Roman" w:hAnsi="Times New Roman" w:cs="Times New Roman"/>
          <w:color w:val="000000" w:themeColor="text1"/>
        </w:rPr>
      </w:pPr>
      <w:r w:rsidRPr="00A8417C">
        <w:rPr>
          <w:rFonts w:ascii="Times New Roman" w:hAnsi="Times New Roman" w:cs="Times New Roman"/>
          <w:color w:val="000000" w:themeColor="text1"/>
        </w:rPr>
        <w:t xml:space="preserve">Na podstawie </w:t>
      </w:r>
      <w:r w:rsidRPr="00A8417C">
        <w:rPr>
          <w:rFonts w:ascii="Times New Roman" w:hAnsi="Times New Roman" w:cs="Times New Roman"/>
          <w:bCs/>
          <w:color w:val="000000" w:themeColor="text1"/>
        </w:rPr>
        <w:t xml:space="preserve">art. 109 ust. 1 </w:t>
      </w:r>
      <w:proofErr w:type="spellStart"/>
      <w:r w:rsidRPr="00A8417C">
        <w:rPr>
          <w:rFonts w:ascii="Times New Roman" w:hAnsi="Times New Roman" w:cs="Times New Roman"/>
          <w:bCs/>
          <w:color w:val="000000" w:themeColor="text1"/>
        </w:rPr>
        <w:t>pkt</w:t>
      </w:r>
      <w:proofErr w:type="spellEnd"/>
      <w:r w:rsidRPr="00A8417C">
        <w:rPr>
          <w:rFonts w:ascii="Times New Roman" w:hAnsi="Times New Roman" w:cs="Times New Roman"/>
          <w:bCs/>
          <w:color w:val="000000" w:themeColor="text1"/>
        </w:rPr>
        <w:t xml:space="preserve"> 4 </w:t>
      </w:r>
      <w:proofErr w:type="spellStart"/>
      <w:r w:rsidRPr="00A8417C">
        <w:rPr>
          <w:rFonts w:ascii="Times New Roman" w:hAnsi="Times New Roman" w:cs="Times New Roman"/>
          <w:bCs/>
          <w:color w:val="000000" w:themeColor="text1"/>
        </w:rPr>
        <w:t>Pzp</w:t>
      </w:r>
      <w:proofErr w:type="spellEnd"/>
      <w:r w:rsidRPr="00A8417C">
        <w:rPr>
          <w:rFonts w:ascii="Times New Roman" w:hAnsi="Times New Roman" w:cs="Times New Roman"/>
          <w:color w:val="000000" w:themeColor="text1"/>
        </w:rPr>
        <w:t xml:space="preserve"> z postępowania o udzielenia zamówienia Zamawiający wykluczy Wykonawcę w stosunku do którego otwarto likwidację, ogłoszono upadłość, którego aktywami zarządza likwidator lub sąd, zawarł układ z wierzycielami, którego działalność gospodarcza jest zawieszona albo znajduje się on w innej tego rodzaju </w:t>
      </w:r>
      <w:r w:rsidRPr="00A8417C">
        <w:rPr>
          <w:rFonts w:ascii="Times New Roman" w:hAnsi="Times New Roman" w:cs="Times New Roman"/>
          <w:color w:val="000000" w:themeColor="text1"/>
        </w:rPr>
        <w:lastRenderedPageBreak/>
        <w:t>sytuacji wynikającej z podobnej procedury przewidzianej w przepisach miejsca wszczęcia tej procedury.</w:t>
      </w:r>
    </w:p>
    <w:p w:rsidR="00B7329D" w:rsidRDefault="00B7329D" w:rsidP="00B7329D">
      <w:pPr>
        <w:pStyle w:val="Akapitzlist"/>
        <w:numPr>
          <w:ilvl w:val="1"/>
          <w:numId w:val="1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może zostać wykluczony przez Zamawiającego na każdym etapie postępowania o udzielenie zamówienia.</w:t>
      </w:r>
    </w:p>
    <w:p w:rsidR="00B7329D" w:rsidRDefault="00B7329D" w:rsidP="00B7329D">
      <w:pPr>
        <w:pStyle w:val="Akapitzlist"/>
        <w:numPr>
          <w:ilvl w:val="0"/>
          <w:numId w:val="1"/>
        </w:numPr>
        <w:spacing w:before="120" w:after="120" w:line="240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65795B">
        <w:rPr>
          <w:rFonts w:ascii="Times New Roman" w:hAnsi="Times New Roman" w:cs="Times New Roman"/>
          <w:b/>
        </w:rPr>
        <w:t>WYKAZ OŚWIADCZEŃ LUB DOKUMENTÓW, JAKIE MAJĄ DOSTARCZYĆ WYKONAWCY W CELU POTWIERDZENIA SPEŁNIANIA WARUNKÓW UDZIAŁ</w:t>
      </w:r>
      <w:r>
        <w:rPr>
          <w:rFonts w:ascii="Times New Roman" w:hAnsi="Times New Roman" w:cs="Times New Roman"/>
          <w:b/>
        </w:rPr>
        <w:t>U W </w:t>
      </w:r>
      <w:r w:rsidRPr="0065795B">
        <w:rPr>
          <w:rFonts w:ascii="Times New Roman" w:hAnsi="Times New Roman" w:cs="Times New Roman"/>
          <w:b/>
        </w:rPr>
        <w:t>POSTĘPOWANIU ORAZ BRAKU PODSTAW DO WYKLUCZENIA.</w:t>
      </w:r>
    </w:p>
    <w:p w:rsidR="00B7329D" w:rsidRPr="008C0FDF" w:rsidRDefault="00B7329D" w:rsidP="00B7329D">
      <w:pPr>
        <w:pStyle w:val="Akapitzlist"/>
        <w:numPr>
          <w:ilvl w:val="1"/>
          <w:numId w:val="1"/>
        </w:numPr>
        <w:spacing w:after="0" w:line="240" w:lineRule="auto"/>
        <w:ind w:left="1134" w:hanging="709"/>
        <w:jc w:val="both"/>
        <w:rPr>
          <w:rFonts w:ascii="Times New Roman" w:hAnsi="Times New Roman" w:cs="Times New Roman"/>
        </w:rPr>
      </w:pPr>
      <w:r w:rsidRPr="008C0FDF">
        <w:rPr>
          <w:rFonts w:ascii="Times New Roman" w:hAnsi="Times New Roman" w:cs="Times New Roman"/>
        </w:rPr>
        <w:t>Do oferty, w celu wykazania spełniania warunków udziału w postępowaniu oraz braku podstaw wykluczenia, Wykonawca zobowiązany jest dołączyć aktualne na dzień składania ofert:</w:t>
      </w:r>
    </w:p>
    <w:tbl>
      <w:tblPr>
        <w:tblStyle w:val="Tabela-Siatka"/>
        <w:tblW w:w="8926" w:type="dxa"/>
        <w:jc w:val="center"/>
        <w:tblLook w:val="04A0"/>
      </w:tblPr>
      <w:tblGrid>
        <w:gridCol w:w="846"/>
        <w:gridCol w:w="8080"/>
      </w:tblGrid>
      <w:tr w:rsidR="00B7329D" w:rsidTr="0064105A">
        <w:trPr>
          <w:trHeight w:val="480"/>
          <w:jc w:val="center"/>
        </w:trPr>
        <w:tc>
          <w:tcPr>
            <w:tcW w:w="846" w:type="dxa"/>
            <w:vAlign w:val="center"/>
          </w:tcPr>
          <w:p w:rsidR="00B7329D" w:rsidRPr="00B8340F" w:rsidRDefault="00B7329D" w:rsidP="00641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340F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8080" w:type="dxa"/>
            <w:vAlign w:val="center"/>
          </w:tcPr>
          <w:p w:rsidR="00B7329D" w:rsidRPr="00B8340F" w:rsidRDefault="00B7329D" w:rsidP="00641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340F">
              <w:rPr>
                <w:rFonts w:ascii="Times New Roman" w:hAnsi="Times New Roman" w:cs="Times New Roman"/>
                <w:b/>
              </w:rPr>
              <w:t>Wymagany dokument</w:t>
            </w:r>
          </w:p>
        </w:tc>
      </w:tr>
      <w:tr w:rsidR="00B7329D" w:rsidTr="0064105A">
        <w:trPr>
          <w:jc w:val="center"/>
        </w:trPr>
        <w:tc>
          <w:tcPr>
            <w:tcW w:w="846" w:type="dxa"/>
          </w:tcPr>
          <w:p w:rsidR="00B7329D" w:rsidRPr="00850B4D" w:rsidRDefault="00B7329D" w:rsidP="00B7329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B7329D" w:rsidRDefault="00B7329D" w:rsidP="0064105A">
            <w:pPr>
              <w:jc w:val="both"/>
              <w:rPr>
                <w:rFonts w:ascii="Times New Roman" w:hAnsi="Times New Roman" w:cs="Times New Roman"/>
              </w:rPr>
            </w:pPr>
            <w:r w:rsidRPr="00850B4D">
              <w:rPr>
                <w:rFonts w:ascii="Times New Roman" w:hAnsi="Times New Roman" w:cs="Times New Roman"/>
                <w:b/>
              </w:rPr>
              <w:t>Oświadczenie o niepodleganiu wykluczeniu oraz spełnianiu warunków udziału.</w:t>
            </w:r>
            <w:r>
              <w:rPr>
                <w:rFonts w:ascii="Times New Roman" w:hAnsi="Times New Roman" w:cs="Times New Roman"/>
              </w:rPr>
              <w:t xml:space="preserve"> W przypadku wspólnego ubiegania się o zamówienie przez Wykonawców, oświadczenie o niepodleganiu wykluczeniu składa każdy z Wykonawców.</w:t>
            </w:r>
          </w:p>
        </w:tc>
      </w:tr>
      <w:tr w:rsidR="00B7329D" w:rsidTr="0064105A">
        <w:trPr>
          <w:jc w:val="center"/>
        </w:trPr>
        <w:tc>
          <w:tcPr>
            <w:tcW w:w="846" w:type="dxa"/>
          </w:tcPr>
          <w:p w:rsidR="00B7329D" w:rsidRPr="00850B4D" w:rsidRDefault="00B7329D" w:rsidP="00B7329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B7329D" w:rsidRPr="00B8340F" w:rsidRDefault="00B7329D" w:rsidP="0064105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8340F">
              <w:rPr>
                <w:rFonts w:ascii="Times New Roman" w:hAnsi="Times New Roman" w:cs="Times New Roman"/>
                <w:b/>
              </w:rPr>
              <w:t>Wypełniony formularz cenowy.</w:t>
            </w:r>
          </w:p>
        </w:tc>
      </w:tr>
      <w:tr w:rsidR="00B7329D" w:rsidTr="0064105A">
        <w:trPr>
          <w:jc w:val="center"/>
        </w:trPr>
        <w:tc>
          <w:tcPr>
            <w:tcW w:w="846" w:type="dxa"/>
          </w:tcPr>
          <w:p w:rsidR="00B7329D" w:rsidRPr="00850B4D" w:rsidRDefault="00B7329D" w:rsidP="00B7329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B7329D" w:rsidRDefault="00B7329D" w:rsidP="0064105A">
            <w:pPr>
              <w:jc w:val="both"/>
              <w:rPr>
                <w:rFonts w:ascii="Times New Roman" w:hAnsi="Times New Roman" w:cs="Times New Roman"/>
              </w:rPr>
            </w:pPr>
            <w:r w:rsidRPr="00B8340F">
              <w:rPr>
                <w:rFonts w:ascii="Times New Roman" w:hAnsi="Times New Roman" w:cs="Times New Roman"/>
                <w:b/>
              </w:rPr>
              <w:t>Pełnomocnictwo.</w:t>
            </w:r>
            <w:r>
              <w:rPr>
                <w:rFonts w:ascii="Times New Roman" w:hAnsi="Times New Roman" w:cs="Times New Roman"/>
              </w:rPr>
              <w:t xml:space="preserve"> W przypadku podpisania oferty oraz poświadczenia za zgodność z oryginałem kopii dokumentów przez osobę nie wymienioną w dokumencie rejestracyjnym (ewidencyjnym) Wykonawcy, należy do oferty dołączyć stosowne pełnomocnictwo w oryginale lub kopii poświadczonej notarialnie.</w:t>
            </w:r>
          </w:p>
        </w:tc>
      </w:tr>
      <w:tr w:rsidR="00B7329D" w:rsidTr="0064105A">
        <w:trPr>
          <w:jc w:val="center"/>
        </w:trPr>
        <w:tc>
          <w:tcPr>
            <w:tcW w:w="846" w:type="dxa"/>
          </w:tcPr>
          <w:p w:rsidR="00B7329D" w:rsidRPr="00850B4D" w:rsidRDefault="00B7329D" w:rsidP="00B7329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B7329D" w:rsidRDefault="00B7329D" w:rsidP="0064105A">
            <w:pPr>
              <w:jc w:val="both"/>
              <w:rPr>
                <w:rFonts w:ascii="Times New Roman" w:hAnsi="Times New Roman" w:cs="Times New Roman"/>
              </w:rPr>
            </w:pPr>
            <w:r w:rsidRPr="00B8340F">
              <w:rPr>
                <w:rFonts w:ascii="Times New Roman" w:hAnsi="Times New Roman" w:cs="Times New Roman"/>
                <w:b/>
              </w:rPr>
              <w:t>Pełnomocnictwo dla pełnomocnika do reprezentowania w postępowaniu Wykonawców wspólnie ubiegających się o udzielenie zamówienia.</w:t>
            </w:r>
            <w:r>
              <w:rPr>
                <w:rFonts w:ascii="Times New Roman" w:hAnsi="Times New Roman" w:cs="Times New Roman"/>
              </w:rPr>
              <w:t xml:space="preserve"> Dotyczy ofert składanych przez Wykonawców wspólnie ubiegających się o udzielenie zamówienia.</w:t>
            </w:r>
          </w:p>
        </w:tc>
      </w:tr>
      <w:tr w:rsidR="00B7329D" w:rsidTr="0064105A">
        <w:trPr>
          <w:jc w:val="center"/>
        </w:trPr>
        <w:tc>
          <w:tcPr>
            <w:tcW w:w="846" w:type="dxa"/>
          </w:tcPr>
          <w:p w:rsidR="00B7329D" w:rsidRPr="00850B4D" w:rsidRDefault="00B7329D" w:rsidP="00B7329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B7329D" w:rsidRDefault="00B7329D" w:rsidP="0064105A">
            <w:pPr>
              <w:jc w:val="both"/>
              <w:rPr>
                <w:rFonts w:ascii="Times New Roman" w:hAnsi="Times New Roman" w:cs="Times New Roman"/>
              </w:rPr>
            </w:pPr>
            <w:r w:rsidRPr="00B8340F">
              <w:rPr>
                <w:rFonts w:ascii="Times New Roman" w:hAnsi="Times New Roman" w:cs="Times New Roman"/>
                <w:b/>
              </w:rPr>
              <w:t>Zobowiązanie podmiotów trzecich do oddania do dyspozycji niezbędnych zasobów.</w:t>
            </w:r>
            <w:r>
              <w:rPr>
                <w:rFonts w:ascii="Times New Roman" w:hAnsi="Times New Roman" w:cs="Times New Roman"/>
              </w:rPr>
              <w:t xml:space="preserve"> Pisemne zobowiązanie podmiotów, na zdolnościach lub sytuacji, których Wykonawca polega, do oddania mu do dyspozycji niezbędnych zasobów na potrzeby realizacji zamówienia (jeżeli dotyczy).</w:t>
            </w:r>
          </w:p>
        </w:tc>
      </w:tr>
    </w:tbl>
    <w:p w:rsidR="00B7329D" w:rsidRDefault="00B7329D" w:rsidP="00B7329D">
      <w:pPr>
        <w:pStyle w:val="Akapitzlist"/>
        <w:numPr>
          <w:ilvl w:val="1"/>
          <w:numId w:val="1"/>
        </w:numPr>
        <w:spacing w:after="0"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składania oferty wspólnej:</w:t>
      </w:r>
    </w:p>
    <w:p w:rsidR="00B7329D" w:rsidRPr="00BE00B9" w:rsidRDefault="00B7329D" w:rsidP="00B7329D">
      <w:pPr>
        <w:numPr>
          <w:ilvl w:val="0"/>
          <w:numId w:val="28"/>
        </w:numPr>
        <w:tabs>
          <w:tab w:val="num" w:pos="284"/>
        </w:tabs>
        <w:spacing w:after="0" w:line="240" w:lineRule="auto"/>
        <w:ind w:left="1134"/>
        <w:jc w:val="both"/>
        <w:rPr>
          <w:rFonts w:ascii="Times New Roman" w:hAnsi="Times New Roman" w:cs="Times New Roman"/>
          <w:color w:val="000000" w:themeColor="text1"/>
        </w:rPr>
      </w:pPr>
      <w:r w:rsidRPr="00BE00B9">
        <w:rPr>
          <w:rFonts w:ascii="Times New Roman" w:hAnsi="Times New Roman" w:cs="Times New Roman"/>
          <w:color w:val="000000" w:themeColor="text1"/>
        </w:rPr>
        <w:t>Wykonawcy wspólnie ubiegający się o udzielenie zamówienia ustanawiają pełnomocnika do reprezentowania ich w postępowaniu albo do reprezentowania ich w postępowaniu i zawarcia umowy.</w:t>
      </w:r>
    </w:p>
    <w:p w:rsidR="00B7329D" w:rsidRPr="00BE00B9" w:rsidRDefault="00B7329D" w:rsidP="00B7329D">
      <w:pPr>
        <w:numPr>
          <w:ilvl w:val="0"/>
          <w:numId w:val="28"/>
        </w:numPr>
        <w:tabs>
          <w:tab w:val="num" w:pos="284"/>
        </w:tabs>
        <w:spacing w:after="0" w:line="240" w:lineRule="auto"/>
        <w:ind w:left="1134"/>
        <w:jc w:val="both"/>
        <w:rPr>
          <w:rFonts w:ascii="Times New Roman" w:hAnsi="Times New Roman" w:cs="Times New Roman"/>
          <w:color w:val="000000" w:themeColor="text1"/>
        </w:rPr>
      </w:pPr>
      <w:r w:rsidRPr="00BE00B9">
        <w:rPr>
          <w:rFonts w:ascii="Times New Roman" w:hAnsi="Times New Roman" w:cs="Times New Roman"/>
          <w:color w:val="000000" w:themeColor="text1"/>
        </w:rPr>
        <w:t xml:space="preserve">Pełnomocnictwo, o którym mowa w </w:t>
      </w:r>
      <w:proofErr w:type="spellStart"/>
      <w:r w:rsidRPr="00BE00B9">
        <w:rPr>
          <w:rFonts w:ascii="Times New Roman" w:hAnsi="Times New Roman" w:cs="Times New Roman"/>
          <w:color w:val="000000" w:themeColor="text1"/>
        </w:rPr>
        <w:t>pkt</w:t>
      </w:r>
      <w:proofErr w:type="spellEnd"/>
      <w:r w:rsidRPr="00BE00B9">
        <w:rPr>
          <w:rFonts w:ascii="Times New Roman" w:hAnsi="Times New Roman" w:cs="Times New Roman"/>
          <w:color w:val="000000" w:themeColor="text1"/>
        </w:rPr>
        <w:t xml:space="preserve"> 1 należy dołączyć do oferty.</w:t>
      </w:r>
    </w:p>
    <w:p w:rsidR="00B7329D" w:rsidRPr="00BE00B9" w:rsidRDefault="00B7329D" w:rsidP="00B7329D">
      <w:pPr>
        <w:numPr>
          <w:ilvl w:val="0"/>
          <w:numId w:val="28"/>
        </w:numPr>
        <w:tabs>
          <w:tab w:val="num" w:pos="284"/>
        </w:tabs>
        <w:spacing w:after="0" w:line="240" w:lineRule="auto"/>
        <w:ind w:left="1134"/>
        <w:jc w:val="both"/>
        <w:rPr>
          <w:rFonts w:ascii="Times New Roman" w:hAnsi="Times New Roman" w:cs="Times New Roman"/>
          <w:color w:val="000000" w:themeColor="text1"/>
        </w:rPr>
      </w:pPr>
      <w:r w:rsidRPr="00BE00B9">
        <w:rPr>
          <w:rFonts w:ascii="Times New Roman" w:hAnsi="Times New Roman" w:cs="Times New Roman"/>
          <w:color w:val="000000" w:themeColor="text1"/>
        </w:rPr>
        <w:t xml:space="preserve">Wszelką korespondencję w postępowaniu zamawiający kieruje do pełnomocnika. </w:t>
      </w:r>
    </w:p>
    <w:p w:rsidR="00B7329D" w:rsidRPr="00BE00B9" w:rsidRDefault="00B7329D" w:rsidP="00B7329D">
      <w:pPr>
        <w:numPr>
          <w:ilvl w:val="0"/>
          <w:numId w:val="28"/>
        </w:numPr>
        <w:tabs>
          <w:tab w:val="num" w:pos="284"/>
        </w:tabs>
        <w:spacing w:after="0" w:line="240" w:lineRule="auto"/>
        <w:ind w:left="1134"/>
        <w:jc w:val="both"/>
        <w:rPr>
          <w:rFonts w:ascii="Times New Roman" w:hAnsi="Times New Roman" w:cs="Times New Roman"/>
          <w:color w:val="000000" w:themeColor="text1"/>
        </w:rPr>
      </w:pPr>
      <w:r w:rsidRPr="00BE00B9">
        <w:rPr>
          <w:rFonts w:ascii="Times New Roman" w:hAnsi="Times New Roman" w:cs="Times New Roman"/>
          <w:color w:val="000000" w:themeColor="text1"/>
        </w:rPr>
        <w:t xml:space="preserve">Wspólnicy spółki cywilnej są wykonawcami wspólnie ubiegającymi się o udzielenie zamówienia i mają do nich zastosowanie zasady określone w </w:t>
      </w:r>
      <w:proofErr w:type="spellStart"/>
      <w:r w:rsidRPr="00BE00B9">
        <w:rPr>
          <w:rFonts w:ascii="Times New Roman" w:hAnsi="Times New Roman" w:cs="Times New Roman"/>
          <w:color w:val="000000" w:themeColor="text1"/>
        </w:rPr>
        <w:t>pkt</w:t>
      </w:r>
      <w:proofErr w:type="spellEnd"/>
      <w:r w:rsidRPr="00BE00B9">
        <w:rPr>
          <w:rFonts w:ascii="Times New Roman" w:hAnsi="Times New Roman" w:cs="Times New Roman"/>
          <w:color w:val="000000" w:themeColor="text1"/>
        </w:rPr>
        <w:t xml:space="preserve"> 1 – 3.</w:t>
      </w:r>
    </w:p>
    <w:p w:rsidR="00B7329D" w:rsidRPr="00BE00B9" w:rsidRDefault="00B7329D" w:rsidP="00B7329D">
      <w:pPr>
        <w:numPr>
          <w:ilvl w:val="0"/>
          <w:numId w:val="28"/>
        </w:numPr>
        <w:tabs>
          <w:tab w:val="num" w:pos="284"/>
        </w:tabs>
        <w:spacing w:after="0" w:line="240" w:lineRule="auto"/>
        <w:ind w:left="1134"/>
        <w:jc w:val="both"/>
        <w:rPr>
          <w:rFonts w:ascii="Times New Roman" w:hAnsi="Times New Roman" w:cs="Times New Roman"/>
          <w:color w:val="000000" w:themeColor="text1"/>
        </w:rPr>
      </w:pPr>
      <w:r w:rsidRPr="00BE00B9">
        <w:rPr>
          <w:rFonts w:ascii="Times New Roman" w:hAnsi="Times New Roman" w:cs="Times New Roman"/>
          <w:color w:val="000000" w:themeColor="text1"/>
        </w:rPr>
        <w:t>Przed zawarciem umowy wykonawcy wspólnie ubiegający się o udzielenie zamówienia będą mieli obowiązek przedstawić zamawiającemu kopię umowy regulującej współpracę tych wykonawców, zawierającą, co najmniej:</w:t>
      </w:r>
    </w:p>
    <w:p w:rsidR="00B7329D" w:rsidRPr="00BE00B9" w:rsidRDefault="00B7329D" w:rsidP="00B7329D">
      <w:pPr>
        <w:numPr>
          <w:ilvl w:val="0"/>
          <w:numId w:val="29"/>
        </w:numPr>
        <w:spacing w:after="0" w:line="240" w:lineRule="auto"/>
        <w:ind w:left="1418"/>
        <w:jc w:val="both"/>
        <w:rPr>
          <w:rFonts w:ascii="Times New Roman" w:hAnsi="Times New Roman" w:cs="Times New Roman"/>
          <w:color w:val="000000" w:themeColor="text1"/>
        </w:rPr>
      </w:pPr>
      <w:r w:rsidRPr="00BE00B9">
        <w:rPr>
          <w:rFonts w:ascii="Times New Roman" w:hAnsi="Times New Roman" w:cs="Times New Roman"/>
          <w:color w:val="000000" w:themeColor="text1"/>
        </w:rPr>
        <w:t>zobowiązanie do realizacji wspólnego przedsięwzięcia gospodarczego obejmującego swoim zakresem realizację przedmiotu zamówienia,</w:t>
      </w:r>
    </w:p>
    <w:p w:rsidR="00B7329D" w:rsidRPr="00BE00B9" w:rsidRDefault="00B7329D" w:rsidP="00B7329D">
      <w:pPr>
        <w:numPr>
          <w:ilvl w:val="0"/>
          <w:numId w:val="29"/>
        </w:numPr>
        <w:spacing w:after="0" w:line="240" w:lineRule="auto"/>
        <w:ind w:left="1418"/>
        <w:jc w:val="both"/>
        <w:rPr>
          <w:rFonts w:ascii="Times New Roman" w:hAnsi="Times New Roman" w:cs="Times New Roman"/>
          <w:color w:val="000000" w:themeColor="text1"/>
        </w:rPr>
      </w:pPr>
      <w:r w:rsidRPr="00BE00B9">
        <w:rPr>
          <w:rFonts w:ascii="Times New Roman" w:hAnsi="Times New Roman" w:cs="Times New Roman"/>
          <w:color w:val="000000" w:themeColor="text1"/>
        </w:rPr>
        <w:t>określenie zakresu działania poszczególnych stron umowy,</w:t>
      </w:r>
    </w:p>
    <w:p w:rsidR="00B7329D" w:rsidRPr="00E63836" w:rsidRDefault="00B7329D" w:rsidP="00B7329D">
      <w:pPr>
        <w:numPr>
          <w:ilvl w:val="0"/>
          <w:numId w:val="29"/>
        </w:numPr>
        <w:spacing w:after="0" w:line="240" w:lineRule="auto"/>
        <w:ind w:left="1418"/>
        <w:jc w:val="both"/>
        <w:rPr>
          <w:rFonts w:ascii="Times New Roman" w:hAnsi="Times New Roman" w:cs="Times New Roman"/>
          <w:color w:val="000000" w:themeColor="text1"/>
        </w:rPr>
      </w:pPr>
      <w:r w:rsidRPr="00BE00B9">
        <w:rPr>
          <w:rFonts w:ascii="Times New Roman" w:hAnsi="Times New Roman" w:cs="Times New Roman"/>
          <w:color w:val="000000" w:themeColor="text1"/>
        </w:rPr>
        <w:t>czas obowiązywania umowy, który nie może być krótszy, niż okres obejmujący realizację zamówienia.</w:t>
      </w:r>
    </w:p>
    <w:p w:rsidR="00B7329D" w:rsidRPr="00B7338C" w:rsidRDefault="00B7329D" w:rsidP="00B7329D">
      <w:pPr>
        <w:pStyle w:val="Akapitzlist"/>
        <w:numPr>
          <w:ilvl w:val="0"/>
          <w:numId w:val="1"/>
        </w:numPr>
        <w:spacing w:before="120" w:after="12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B7338C">
        <w:rPr>
          <w:rFonts w:ascii="Times New Roman" w:hAnsi="Times New Roman" w:cs="Times New Roman"/>
          <w:b/>
        </w:rPr>
        <w:t>INFORMACJA DLA WYKONAWCÓW ZAMIERZAJACYCH POWIERZYĆ WYKONANIE CZĘŚCI ZAMÓWIENIA POD</w:t>
      </w:r>
      <w:r>
        <w:rPr>
          <w:rFonts w:ascii="Times New Roman" w:hAnsi="Times New Roman" w:cs="Times New Roman"/>
          <w:b/>
        </w:rPr>
        <w:t>W</w:t>
      </w:r>
      <w:r w:rsidRPr="00B7338C">
        <w:rPr>
          <w:rFonts w:ascii="Times New Roman" w:hAnsi="Times New Roman" w:cs="Times New Roman"/>
          <w:b/>
        </w:rPr>
        <w:t>YKONAWCOM</w:t>
      </w:r>
    </w:p>
    <w:p w:rsidR="00B7329D" w:rsidRDefault="00B7329D" w:rsidP="00B7329D">
      <w:pPr>
        <w:pStyle w:val="Akapitzlist"/>
        <w:spacing w:before="120" w:after="120" w:line="24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dopuszcza możliwość powierzenia przez wykonawcę wykonania części zamówienia podwykonawcom (z którymi zawarł umowę o podwykonawstwo, zdefiniowaną w art. 7 ust. 27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). W takim przypadku wykonawca zobowiązany jest do wskazania w swojej ofercie części zamówienia (zakresu), których wykonanie zamierza powierzyć podwykonawcom i podania przez wykonawcę pełnych nazw i danych podwykonawców. W przypadku powierzenia realizacji zamówienia podwykonawcy Wykonawca ponosi odpowiedzialność za działania i zaniechania takiego podmiotu </w:t>
      </w:r>
      <w:r>
        <w:rPr>
          <w:rFonts w:ascii="Times New Roman" w:hAnsi="Times New Roman" w:cs="Times New Roman"/>
        </w:rPr>
        <w:lastRenderedPageBreak/>
        <w:t>jak za własne. Zamawiający żąda, aby Wykonawca wskazał część zamówienia, której wykonanie chce powierzyć podwykonawcom oraz by podał firmy podwykonawców.</w:t>
      </w:r>
    </w:p>
    <w:p w:rsidR="00B7329D" w:rsidRPr="003B6884" w:rsidRDefault="00B7329D" w:rsidP="00B7329D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EF64FE">
        <w:rPr>
          <w:rFonts w:ascii="Times New Roman" w:hAnsi="Times New Roman" w:cs="Times New Roman"/>
          <w:b/>
        </w:rPr>
        <w:t>INFORMACJE O ŚRODKACH KOMUNIKACJI ELEKTRONICZNEJ, PRZY UŻYCIU KTÓRYCH ZAMAWIAJĄCY BĘDZIE KOMUNIKOWAŁ SIĘ Z WYKONAWCAMI ORAZ INFORMACJE O WYMAGANIACH TECHNICZNYCH I ORGANIZACYJNYCH SPORZĄDZANIA, WYSYŁANIA I ODBIERANIA KORESPONDENCJI ELEKTRONICZNEJ</w:t>
      </w:r>
      <w:r>
        <w:rPr>
          <w:rFonts w:ascii="Times New Roman" w:hAnsi="Times New Roman" w:cs="Times New Roman"/>
          <w:b/>
        </w:rPr>
        <w:t xml:space="preserve"> ORAZ OSÓB UPRAWNIONYCH DO KOMUNIKOWANIA SIĘ Z WYKONAWCAMI.</w:t>
      </w:r>
    </w:p>
    <w:p w:rsidR="00B7329D" w:rsidRPr="00E63836" w:rsidRDefault="00B7329D" w:rsidP="00B7329D">
      <w:pPr>
        <w:pStyle w:val="Akapitzlist"/>
        <w:numPr>
          <w:ilvl w:val="1"/>
          <w:numId w:val="1"/>
        </w:numPr>
        <w:ind w:left="1134" w:hanging="708"/>
        <w:jc w:val="both"/>
        <w:rPr>
          <w:rFonts w:ascii="Times New Roman" w:hAnsi="Times New Roman" w:cs="Times New Roman"/>
          <w:bCs/>
          <w:i/>
          <w:color w:val="000000" w:themeColor="text1"/>
        </w:rPr>
      </w:pPr>
      <w:r w:rsidRPr="00E63836">
        <w:rPr>
          <w:rFonts w:ascii="Times New Roman" w:hAnsi="Times New Roman" w:cs="Times New Roman"/>
          <w:bCs/>
          <w:color w:val="000000" w:themeColor="text1"/>
        </w:rPr>
        <w:t>Informacje o środkach komunikacji elektronicznej, przy użyciu których zamawiający będzie komunikował się z wykonawcami:</w:t>
      </w:r>
    </w:p>
    <w:p w:rsidR="00B7329D" w:rsidRPr="00E63836" w:rsidRDefault="00B7329D" w:rsidP="00B7329D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 xml:space="preserve">z zastrzeżeniem art. 61 ust. 2 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Pzp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w postępowaniu o udzielenie zamówienia komunikacja między Zamawiającym a Wykonawcami odbywa się przy użyciu:</w:t>
      </w:r>
    </w:p>
    <w:p w:rsidR="00B7329D" w:rsidRPr="00E63836" w:rsidRDefault="00B7329D" w:rsidP="00B7329D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E63836">
        <w:rPr>
          <w:rFonts w:ascii="Times New Roman" w:hAnsi="Times New Roman" w:cs="Times New Roman"/>
          <w:color w:val="000000" w:themeColor="text1"/>
        </w:rPr>
        <w:t>miniPortalu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 xml:space="preserve">, który dostępny jest pod adresem: https://miniportal.uzp.gov.pl/, </w:t>
      </w:r>
    </w:p>
    <w:p w:rsidR="00B7329D" w:rsidRPr="00E63836" w:rsidRDefault="00B7329D" w:rsidP="00B7329D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E63836">
        <w:rPr>
          <w:rFonts w:ascii="Times New Roman" w:hAnsi="Times New Roman" w:cs="Times New Roman"/>
          <w:color w:val="000000" w:themeColor="text1"/>
        </w:rPr>
        <w:t>ePUAPu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 xml:space="preserve">, dostępnego pod adresem: </w:t>
      </w:r>
      <w:hyperlink r:id="rId6" w:history="1">
        <w:r w:rsidRPr="00E63836">
          <w:rPr>
            <w:rStyle w:val="Hipercze"/>
            <w:rFonts w:ascii="Times New Roman" w:hAnsi="Times New Roman" w:cs="Times New Roman"/>
            <w:color w:val="000000" w:themeColor="text1"/>
          </w:rPr>
          <w:t>https://epuap.gov.pl/wps/portal</w:t>
        </w:r>
      </w:hyperlink>
      <w:r w:rsidRPr="00E63836">
        <w:rPr>
          <w:rFonts w:ascii="Times New Roman" w:hAnsi="Times New Roman" w:cs="Times New Roman"/>
          <w:color w:val="000000" w:themeColor="text1"/>
        </w:rPr>
        <w:t>,</w:t>
      </w:r>
    </w:p>
    <w:p w:rsidR="00B7329D" w:rsidRPr="00E63836" w:rsidRDefault="00B7329D" w:rsidP="00B7329D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>poczty elektronicznej na adres: gops@gminadarlowo.pl</w:t>
      </w:r>
    </w:p>
    <w:p w:rsidR="00B7329D" w:rsidRPr="00E63836" w:rsidRDefault="00B7329D" w:rsidP="00B7329D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>korespondencja przekazana Zamawiającemu w inny sposób (np. listownie, mailem na inny adres niż wskazany w lit. c) nie będzie brana pod uwagę.</w:t>
      </w:r>
    </w:p>
    <w:p w:rsidR="00B7329D" w:rsidRPr="00E63836" w:rsidRDefault="00B7329D" w:rsidP="00B7329D">
      <w:pPr>
        <w:pStyle w:val="Akapitzlist"/>
        <w:numPr>
          <w:ilvl w:val="1"/>
          <w:numId w:val="1"/>
        </w:numPr>
        <w:ind w:left="1134" w:hanging="708"/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bCs/>
          <w:color w:val="000000" w:themeColor="text1"/>
        </w:rPr>
        <w:t>Wymagania techniczne i organizacyjne sporządzania, wysyłania i odbierania korespondencji</w:t>
      </w:r>
      <w:r w:rsidRPr="00E63836">
        <w:rPr>
          <w:rFonts w:ascii="Times New Roman" w:hAnsi="Times New Roman" w:cs="Times New Roman"/>
          <w:bCs/>
          <w:color w:val="000000" w:themeColor="text1"/>
        </w:rPr>
        <w:br/>
        <w:t>elektronicznej.</w:t>
      </w:r>
    </w:p>
    <w:p w:rsidR="00B7329D" w:rsidRPr="00E63836" w:rsidRDefault="00B7329D" w:rsidP="00B7329D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>ofertę i oświadczenie, o którym mowa w art. 125 ust. 1 ustawy, składa się, pod rygorem nieważności w formie elektronicznej (tj. przy użyciu kwalifikowanego podpisu elektronicznego) lub w postaci elektronicznej opatrzonej podpisem zaufanym lub podpisem osobistym;</w:t>
      </w:r>
    </w:p>
    <w:p w:rsidR="00B7329D" w:rsidRPr="00E63836" w:rsidRDefault="00B7329D" w:rsidP="00B7329D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 xml:space="preserve">podmiotowe środki dowodowe oraz inne dokumenty lub oświadczenia, o których mowa w </w:t>
      </w:r>
      <w:bookmarkStart w:id="0" w:name="_Hlk60768744"/>
      <w:r w:rsidRPr="00E63836">
        <w:rPr>
          <w:rFonts w:ascii="Times New Roman" w:hAnsi="Times New Roman" w:cs="Times New Roman"/>
          <w:color w:val="000000" w:themeColor="text1"/>
        </w:rPr>
        <w:t xml:space="preserve">rozporządzeniu Ministra Rozwoju, Pracy i Technologii z dnia 23 grudnia 2020 r. w sprawie podmiotowych środków dowodowych oraz innych dokumentów lub oświadczeń, jakich może żądać zamawiający od wykonawcy </w:t>
      </w:r>
      <w:bookmarkEnd w:id="0"/>
      <w:r w:rsidRPr="00E63836">
        <w:rPr>
          <w:rFonts w:ascii="Times New Roman" w:hAnsi="Times New Roman" w:cs="Times New Roman"/>
          <w:color w:val="000000" w:themeColor="text1"/>
        </w:rPr>
        <w:t>i wymagane zapisami SWZ składa się w formie elektronicznej (tj. przy użyciu kwalifikowanego podpisu elektronicznego) lub w postaci elektronicznej opatrzonej podpisem zaufanym lub podpisem osobistym;</w:t>
      </w:r>
    </w:p>
    <w:p w:rsidR="00B7329D" w:rsidRPr="00E63836" w:rsidRDefault="00B7329D" w:rsidP="00B7329D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>sposób sporządzenia podmiotowych środków dowodowych, przedmiotowych środków dowodowych oraz innych dokumentów lub oświadczeń 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oraz w rozporządzeniu Ministra Rozwoju, Pracy i Technologii z dnia 23 grudnia 2020 r. w sprawie podmiotowych środków dowodowych oraz innych dokumentów lub oświadczeń, jakich może żądać zamawiający od wykonawcy;</w:t>
      </w:r>
    </w:p>
    <w:p w:rsidR="00B7329D" w:rsidRPr="00E63836" w:rsidRDefault="00B7329D" w:rsidP="00B7329D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konkurencji), wykonawca, w celu utrzymania w poufności tych informacji, przekazuje je w wydzielonym i odpowiednio oznaczonym pliku, wraz z jednoczesnym zaznaczeniem polecenia „Załącznik stanowiący tajemnicę przedsiębiorstwa” a następnie wraz z plikami stanowiącymi jawną część należy ten plik zaszyfrować;</w:t>
      </w:r>
    </w:p>
    <w:p w:rsidR="00B7329D" w:rsidRPr="00E63836" w:rsidRDefault="00B7329D" w:rsidP="00B7329D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 xml:space="preserve">Wykonawca zamierzający wziąć udział w postępowaniu o udzielenie zamówienia publicznego, musi posiadać konto na 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ePUAP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 xml:space="preserve">. Wykonawca posiadający konto na 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ePUAP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 xml:space="preserve"> ma dostęp do: „Formularza do złożenia, zmiany, wycofania oferty lub wniosku”;</w:t>
      </w:r>
    </w:p>
    <w:p w:rsidR="00B7329D" w:rsidRPr="00E63836" w:rsidRDefault="00B7329D" w:rsidP="00B7329D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 xml:space="preserve">wymagania techniczne i organizacyjne wysyłania i odbierania dokumentów elektronicznych, elektronicznych kopii dokumentów i oświadczeń oraz informacji przekazywanych przy ich użyciu opisane zostały w Regulaminie korzystania z systemu 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lastRenderedPageBreak/>
        <w:t>miniPortal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 xml:space="preserve"> oraz Warunkach korzystania z elektronicznej platformy usług administracji publicznej (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ePUAP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);</w:t>
      </w:r>
    </w:p>
    <w:p w:rsidR="00B7329D" w:rsidRPr="00E63836" w:rsidRDefault="00B7329D" w:rsidP="00B7329D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>maksymalny rozmiar plików przesyłanych za pośrednictwem dedykowanego: „Formularza złożenia, zmiany, wycofania oferty lub wniosku” wynosi 150 MB;</w:t>
      </w:r>
    </w:p>
    <w:p w:rsidR="00B7329D" w:rsidRPr="00E63836" w:rsidRDefault="00B7329D" w:rsidP="00B7329D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 xml:space="preserve">za datę przekazania oferty, wniosków, zawiadomień, dokumentów elektronicznych, oświadczeń lub elektronicznych kopii dokumentów lub oświadczeń oraz innych informacji przyjmuje się datę ich przekazania odpowiednio na 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ePUAP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 xml:space="preserve"> lub na adres e-mail Zamawiającego wskazany w rozdziale I 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pkt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 xml:space="preserve"> 1 SWZ;</w:t>
      </w:r>
    </w:p>
    <w:p w:rsidR="00B7329D" w:rsidRPr="00E63836" w:rsidRDefault="00B7329D" w:rsidP="00B7329D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 xml:space="preserve">Wykonawca składa ofertę za pośrednictwem „Formularza do złożenia, zmiany, wycofania oferty lub wniosku” dostępnego na 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ePUAP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 xml:space="preserve"> i udostępnionego również przez 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miniPortal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 xml:space="preserve"> (</w:t>
      </w:r>
      <w:hyperlink r:id="rId7" w:history="1">
        <w:r w:rsidRPr="00E63836">
          <w:rPr>
            <w:rStyle w:val="Hipercze"/>
            <w:rFonts w:ascii="Times New Roman" w:hAnsi="Times New Roman" w:cs="Times New Roman"/>
            <w:color w:val="000000" w:themeColor="text1"/>
          </w:rPr>
          <w:t>https://miniportal.uzp.gov.pl/</w:t>
        </w:r>
      </w:hyperlink>
      <w:r w:rsidRPr="00E63836">
        <w:rPr>
          <w:rFonts w:ascii="Times New Roman" w:hAnsi="Times New Roman" w:cs="Times New Roman"/>
          <w:color w:val="000000" w:themeColor="text1"/>
        </w:rPr>
        <w:t xml:space="preserve"> ).</w:t>
      </w:r>
    </w:p>
    <w:p w:rsidR="00B7329D" w:rsidRPr="00E63836" w:rsidRDefault="00B7329D" w:rsidP="00B7329D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 xml:space="preserve">sposób złożenia ofert, w tym zaszyfrowania oferty opisany został w „Instrukcji użytkownika”, dostępnej na stronie: </w:t>
      </w:r>
      <w:hyperlink r:id="rId8" w:history="1">
        <w:r w:rsidRPr="00E63836">
          <w:rPr>
            <w:rStyle w:val="Hipercze"/>
            <w:rFonts w:ascii="Times New Roman" w:hAnsi="Times New Roman" w:cs="Times New Roman"/>
            <w:color w:val="000000" w:themeColor="text1"/>
          </w:rPr>
          <w:t>https://miniportal.uzp.gov.pl/</w:t>
        </w:r>
      </w:hyperlink>
      <w:r w:rsidRPr="00E63836">
        <w:rPr>
          <w:rFonts w:ascii="Times New Roman" w:hAnsi="Times New Roman" w:cs="Times New Roman"/>
          <w:color w:val="000000" w:themeColor="text1"/>
        </w:rPr>
        <w:t>;</w:t>
      </w:r>
    </w:p>
    <w:p w:rsidR="00B7329D" w:rsidRPr="00E63836" w:rsidRDefault="00B7329D" w:rsidP="00B7329D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 xml:space="preserve">w postępowaniu o udzielenie zamówienia komunikacja pomiędzy Zamawiającym a Wykonawcami w szczególności składanie oświadczeń, wniosków (innych niż oferta), zawiadomień oraz przekazywanie informacji odbywa się elektronicznie za pośrednictwem poczty elektronicznej na adres e-mail Zamawiającego wskazany w 12.1 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pkt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 xml:space="preserve"> 1 lit. c;</w:t>
      </w:r>
    </w:p>
    <w:p w:rsidR="00B7329D" w:rsidRPr="00E63836" w:rsidRDefault="00B7329D" w:rsidP="00B7329D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 xml:space="preserve">Wykonawca może przed upływem terminu do składania ofert wycofać ofertę za pośrednictwem „Formularza do złożenia, zmiany, wycofania oferty lub wniosku” dostępnego na 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ePUAP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 xml:space="preserve"> i udostępnionego również na 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miniPortalu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 xml:space="preserve">. Sposób wycofania oferty został opisany w „Instrukcji użytkownika” dostępnej na 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miniPortalu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.</w:t>
      </w:r>
    </w:p>
    <w:p w:rsidR="00B7329D" w:rsidRPr="00E63836" w:rsidRDefault="00B7329D" w:rsidP="00B7329D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>we wszelkiej korespondencji związanej z niniejszym postępowaniem zaleca się posługiwanie nazwą postępowania lub numerem niniejszego postępowania;</w:t>
      </w:r>
    </w:p>
    <w:p w:rsidR="00B7329D" w:rsidRPr="00E63836" w:rsidRDefault="00B7329D" w:rsidP="00B7329D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>dopuszczalne formaty przesyłanych danych tj. plików o wielkości do 150 MB w formatach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png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.jpg,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jpeg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gif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doc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docx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xls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xlsx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ppt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pptx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odt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ods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odp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odf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.pd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f, .zip,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rar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.7zip,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txt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ath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xml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dwg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xades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.tar, .7z,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eml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msg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];</w:t>
      </w:r>
    </w:p>
    <w:p w:rsidR="00B7329D" w:rsidRPr="00E63836" w:rsidRDefault="00B7329D" w:rsidP="00B7329D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>zasady określone powyżej nie dotyczą dokumentów składanych  przez Wykonawców po wyborze oferty, w celu zawarcia umowy.</w:t>
      </w:r>
    </w:p>
    <w:p w:rsidR="00B7329D" w:rsidRPr="00E63836" w:rsidRDefault="00B7329D" w:rsidP="00B7329D">
      <w:pPr>
        <w:pStyle w:val="Akapitzlist"/>
        <w:numPr>
          <w:ilvl w:val="1"/>
          <w:numId w:val="27"/>
        </w:numPr>
        <w:spacing w:after="0" w:line="240" w:lineRule="auto"/>
        <w:ind w:left="1134" w:hanging="708"/>
        <w:jc w:val="both"/>
        <w:rPr>
          <w:rFonts w:ascii="Times New Roman" w:hAnsi="Times New Roman" w:cs="Times New Roman"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>Zamawiający wyznacza następującą osobę do kontaktu z Wykonawcami:</w:t>
      </w:r>
    </w:p>
    <w:p w:rsidR="00B7329D" w:rsidRPr="00E63836" w:rsidRDefault="00B7329D" w:rsidP="00B7329D">
      <w:pPr>
        <w:spacing w:after="0" w:line="240" w:lineRule="auto"/>
        <w:ind w:left="1134"/>
        <w:jc w:val="both"/>
        <w:rPr>
          <w:rFonts w:ascii="Times New Roman" w:hAnsi="Times New Roman" w:cs="Times New Roman"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>w zakresie formalnym i merytorycznym osobą upoważnioną do kontaktu z Wykonawcami jest:</w:t>
      </w:r>
      <w:r w:rsidR="007913E7">
        <w:rPr>
          <w:rFonts w:ascii="Times New Roman" w:hAnsi="Times New Roman" w:cs="Times New Roman"/>
          <w:color w:val="000000" w:themeColor="text1"/>
        </w:rPr>
        <w:t xml:space="preserve"> </w:t>
      </w:r>
      <w:r w:rsidRPr="00E63836">
        <w:rPr>
          <w:rFonts w:ascii="Times New Roman" w:hAnsi="Times New Roman" w:cs="Times New Roman"/>
          <w:b/>
          <w:color w:val="000000" w:themeColor="text1"/>
        </w:rPr>
        <w:t>Janusz Sokoliński</w:t>
      </w:r>
      <w:r w:rsidRPr="00E63836">
        <w:rPr>
          <w:rFonts w:ascii="Times New Roman" w:hAnsi="Times New Roman" w:cs="Times New Roman"/>
          <w:color w:val="000000" w:themeColor="text1"/>
        </w:rPr>
        <w:t xml:space="preserve"> – inspektor administracyjny, </w:t>
      </w:r>
      <w:r w:rsidRPr="00E63836">
        <w:rPr>
          <w:rFonts w:ascii="Times New Roman" w:hAnsi="Times New Roman" w:cs="Times New Roman"/>
          <w:b/>
          <w:color w:val="000000" w:themeColor="text1"/>
        </w:rPr>
        <w:t>tel. 94 314 1650</w:t>
      </w:r>
      <w:r w:rsidRPr="00E63836">
        <w:rPr>
          <w:rFonts w:ascii="Times New Roman" w:hAnsi="Times New Roman" w:cs="Times New Roman"/>
          <w:color w:val="000000" w:themeColor="text1"/>
        </w:rPr>
        <w:t>, e-mail: gops@gminadarlowo.pl</w:t>
      </w:r>
    </w:p>
    <w:p w:rsidR="00B7329D" w:rsidRDefault="00B7329D" w:rsidP="00B7329D">
      <w:pPr>
        <w:pStyle w:val="Akapitzlist"/>
        <w:numPr>
          <w:ilvl w:val="0"/>
          <w:numId w:val="31"/>
        </w:numPr>
        <w:ind w:left="426" w:hanging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INFORMACJE O SPOSOBIE KOMUNIKOWANIA SIĘ ZAMAWIAJĄCEGO Z WYKONAWCAMI W INNY SPOSÓB NIŻ PRZY UŻYCIU ŚRODKÓW KOMUNIKACJI ELEKTRONICZNEJ, W PRZYPADKU ZAISTNIENIA JEDNEJ Z SYTUACJI OKREŚLONYCH W ART. 65 UST.1, ART.66 I ART. 69 USTAWY UZP.</w:t>
      </w:r>
    </w:p>
    <w:p w:rsidR="00B7329D" w:rsidRPr="004001C9" w:rsidRDefault="00B7329D" w:rsidP="00B7329D">
      <w:pPr>
        <w:pStyle w:val="Akapitzlist"/>
        <w:ind w:left="426"/>
        <w:jc w:val="both"/>
        <w:rPr>
          <w:rFonts w:ascii="Times New Roman" w:hAnsi="Times New Roman" w:cs="Times New Roman"/>
          <w:b/>
          <w:color w:val="000000" w:themeColor="text1"/>
        </w:rPr>
      </w:pPr>
      <w:r w:rsidRPr="009018BE">
        <w:rPr>
          <w:rFonts w:ascii="Times New Roman" w:hAnsi="Times New Roman"/>
        </w:rPr>
        <w:t xml:space="preserve">Zamawiający </w:t>
      </w:r>
      <w:r w:rsidRPr="009D6FF4">
        <w:rPr>
          <w:rFonts w:ascii="Times New Roman" w:hAnsi="Times New Roman"/>
          <w:bCs/>
        </w:rPr>
        <w:t xml:space="preserve">nie przewiduje </w:t>
      </w:r>
      <w:r w:rsidRPr="009018BE">
        <w:rPr>
          <w:rFonts w:ascii="Times New Roman" w:hAnsi="Times New Roman"/>
        </w:rPr>
        <w:t xml:space="preserve">innego sposobu komunikowania się Zamawiającego z Wykonawcami, niż te opisane w </w:t>
      </w:r>
      <w:r>
        <w:rPr>
          <w:rFonts w:ascii="Times New Roman" w:hAnsi="Times New Roman"/>
        </w:rPr>
        <w:t>punkcie 12</w:t>
      </w:r>
    </w:p>
    <w:p w:rsidR="00B7329D" w:rsidRPr="004C6019" w:rsidRDefault="00B7329D" w:rsidP="00B7329D">
      <w:pPr>
        <w:pStyle w:val="Akapitzlist"/>
        <w:numPr>
          <w:ilvl w:val="0"/>
          <w:numId w:val="31"/>
        </w:numPr>
        <w:spacing w:before="120" w:line="276" w:lineRule="auto"/>
        <w:ind w:left="425" w:hanging="425"/>
        <w:jc w:val="both"/>
        <w:rPr>
          <w:rFonts w:ascii="Times New Roman" w:hAnsi="Times New Roman" w:cs="Times New Roman"/>
          <w:b/>
        </w:rPr>
      </w:pPr>
      <w:r w:rsidRPr="004C6019">
        <w:rPr>
          <w:rFonts w:ascii="Times New Roman" w:hAnsi="Times New Roman" w:cs="Times New Roman"/>
          <w:b/>
        </w:rPr>
        <w:t>WYMAGANIA DOTYCZĄCE WADIUM</w:t>
      </w:r>
    </w:p>
    <w:p w:rsidR="00B7329D" w:rsidRDefault="00B7329D" w:rsidP="00B7329D">
      <w:pPr>
        <w:pStyle w:val="Akapitzlist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postępowaniu nie jest przewidziane składanie wadium.</w:t>
      </w:r>
    </w:p>
    <w:p w:rsidR="00B7329D" w:rsidRPr="004C6019" w:rsidRDefault="00B7329D" w:rsidP="00B7329D">
      <w:pPr>
        <w:pStyle w:val="Akapitzlist"/>
        <w:numPr>
          <w:ilvl w:val="0"/>
          <w:numId w:val="31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4C6019">
        <w:rPr>
          <w:rFonts w:ascii="Times New Roman" w:hAnsi="Times New Roman" w:cs="Times New Roman"/>
          <w:b/>
        </w:rPr>
        <w:t>TERMIN ZWIĄZANIA OFERTĄ</w:t>
      </w:r>
    </w:p>
    <w:p w:rsidR="00B7329D" w:rsidRDefault="00B7329D" w:rsidP="00B7329D">
      <w:pPr>
        <w:pStyle w:val="Akapitzlist"/>
        <w:numPr>
          <w:ilvl w:val="1"/>
          <w:numId w:val="32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 w:rsidRPr="004001C9">
        <w:rPr>
          <w:rFonts w:ascii="Times New Roman" w:hAnsi="Times New Roman" w:cs="Times New Roman"/>
        </w:rPr>
        <w:t>Wykonawca jest związany ofertą od dnia upływu terminu składania ofert do dnia  1</w:t>
      </w:r>
      <w:r w:rsidR="007913E7">
        <w:rPr>
          <w:rFonts w:ascii="Times New Roman" w:hAnsi="Times New Roman" w:cs="Times New Roman"/>
        </w:rPr>
        <w:t>6</w:t>
      </w:r>
      <w:r w:rsidRPr="004001C9">
        <w:rPr>
          <w:rFonts w:ascii="Times New Roman" w:hAnsi="Times New Roman" w:cs="Times New Roman"/>
          <w:color w:val="FF0000"/>
        </w:rPr>
        <w:t xml:space="preserve"> </w:t>
      </w:r>
      <w:r w:rsidR="007913E7">
        <w:rPr>
          <w:rFonts w:ascii="Times New Roman" w:hAnsi="Times New Roman" w:cs="Times New Roman"/>
          <w:color w:val="000000" w:themeColor="text1"/>
        </w:rPr>
        <w:t>grudnia</w:t>
      </w:r>
      <w:r w:rsidRPr="004001C9">
        <w:rPr>
          <w:rFonts w:ascii="Times New Roman" w:hAnsi="Times New Roman" w:cs="Times New Roman"/>
          <w:color w:val="000000" w:themeColor="text1"/>
        </w:rPr>
        <w:t xml:space="preserve"> </w:t>
      </w:r>
      <w:r w:rsidRPr="004001C9">
        <w:rPr>
          <w:rFonts w:ascii="Times New Roman" w:hAnsi="Times New Roman" w:cs="Times New Roman"/>
        </w:rPr>
        <w:t>2021r.</w:t>
      </w:r>
    </w:p>
    <w:p w:rsidR="00B7329D" w:rsidRDefault="00B7329D" w:rsidP="00B7329D">
      <w:pPr>
        <w:pStyle w:val="Akapitzlist"/>
        <w:numPr>
          <w:ilvl w:val="1"/>
          <w:numId w:val="32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 w:rsidRPr="004001C9">
        <w:rPr>
          <w:rFonts w:ascii="Times New Roman" w:hAnsi="Times New Roman" w:cs="Times New Roman"/>
        </w:rPr>
        <w:t>W przypadku gdy wybór najkorzystniejszej oferty nie nastąpi przed upływem związania ofertą określonego w SWZ, Zamawiający przed upływem terminu związania ofertą zwraca się do Wykonawców o wyrażenie zgody na przedłużenie tego terminu o wskazany przez niego okres, nie dłuższy niż 30 dni.</w:t>
      </w:r>
    </w:p>
    <w:p w:rsidR="00B7329D" w:rsidRPr="004754C3" w:rsidRDefault="00B7329D" w:rsidP="00B7329D">
      <w:pPr>
        <w:pStyle w:val="Akapitzlist"/>
        <w:numPr>
          <w:ilvl w:val="1"/>
          <w:numId w:val="32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 w:rsidRPr="004754C3">
        <w:rPr>
          <w:rFonts w:ascii="Times New Roman" w:hAnsi="Times New Roman" w:cs="Times New Roman"/>
        </w:rPr>
        <w:t xml:space="preserve">Przedłużenie terminu związania z ofertą, o którym mowa w pkt. </w:t>
      </w:r>
      <w:r>
        <w:rPr>
          <w:rFonts w:ascii="Times New Roman" w:hAnsi="Times New Roman" w:cs="Times New Roman"/>
        </w:rPr>
        <w:t>15</w:t>
      </w:r>
      <w:r w:rsidRPr="004754C3">
        <w:rPr>
          <w:rFonts w:ascii="Times New Roman" w:hAnsi="Times New Roman" w:cs="Times New Roman"/>
        </w:rPr>
        <w:t>.2, wymaga złożenia przez Wykonawcę pisemnego oświadczenia o wyrażeniu zgody na przedłużenie terminu związania ofertą.</w:t>
      </w:r>
    </w:p>
    <w:p w:rsidR="00B7329D" w:rsidRPr="00457CCB" w:rsidRDefault="00B7329D" w:rsidP="00B7329D">
      <w:pPr>
        <w:pStyle w:val="Akapitzlist"/>
        <w:numPr>
          <w:ilvl w:val="0"/>
          <w:numId w:val="31"/>
        </w:numPr>
        <w:spacing w:line="360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4C6019">
        <w:rPr>
          <w:rFonts w:ascii="Times New Roman" w:hAnsi="Times New Roman" w:cs="Times New Roman"/>
          <w:b/>
        </w:rPr>
        <w:t>OPIS SPOSOBU PRZYGOTOWYWANIA OFERT</w:t>
      </w:r>
    </w:p>
    <w:p w:rsidR="00B7329D" w:rsidRDefault="00B7329D" w:rsidP="00B7329D">
      <w:pPr>
        <w:pStyle w:val="Akapitzlist"/>
        <w:numPr>
          <w:ilvl w:val="1"/>
          <w:numId w:val="33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Treść ofert musi odpowiadać treści SWZ.</w:t>
      </w:r>
    </w:p>
    <w:p w:rsidR="00B7329D" w:rsidRPr="001748EE" w:rsidRDefault="00B7329D" w:rsidP="00B7329D">
      <w:pPr>
        <w:pStyle w:val="Akapitzlist"/>
        <w:numPr>
          <w:ilvl w:val="1"/>
          <w:numId w:val="33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 w:rsidRPr="001748EE">
        <w:rPr>
          <w:rFonts w:ascii="Times New Roman" w:hAnsi="Times New Roman" w:cs="Times New Roman"/>
        </w:rPr>
        <w:lastRenderedPageBreak/>
        <w:t>Oferta wraz ze stanowiącymi jej integralną część załącznikami musi być sporządzona przez Wykonawcę ściśle według postanowień niniejszej SWZ.</w:t>
      </w:r>
    </w:p>
    <w:p w:rsidR="00B7329D" w:rsidRDefault="00B7329D" w:rsidP="00B7329D">
      <w:pPr>
        <w:pStyle w:val="Akapitzlist"/>
        <w:numPr>
          <w:ilvl w:val="1"/>
          <w:numId w:val="33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Oferta oraz pozostałe oświadczenia i dokumenty, dla których </w:t>
      </w:r>
      <w:r w:rsidRPr="001748EE">
        <w:rPr>
          <w:rFonts w:ascii="Times New Roman" w:hAnsi="Times New Roman" w:cs="Times New Roman"/>
          <w:color w:val="000000" w:themeColor="text1"/>
        </w:rPr>
        <w:t>Za</w:t>
      </w:r>
      <w:r>
        <w:rPr>
          <w:rFonts w:ascii="Times New Roman" w:hAnsi="Times New Roman" w:cs="Times New Roman"/>
        </w:rPr>
        <w:t>mawiający określił wzory formularzy, powinny byś sporządzone zgodnie z tymi wzorami.</w:t>
      </w:r>
    </w:p>
    <w:p w:rsidR="00B7329D" w:rsidRDefault="00B7329D" w:rsidP="00B7329D">
      <w:pPr>
        <w:pStyle w:val="Akapitzlist"/>
        <w:numPr>
          <w:ilvl w:val="1"/>
          <w:numId w:val="33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wraz z załącznikami musi być czytelna i sporządzona w języku polskim.</w:t>
      </w:r>
    </w:p>
    <w:p w:rsidR="00B7329D" w:rsidRDefault="00B7329D" w:rsidP="00B7329D">
      <w:pPr>
        <w:pStyle w:val="Akapitzlist"/>
        <w:numPr>
          <w:ilvl w:val="1"/>
          <w:numId w:val="33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Ofertę wraz ze stanowiącymi jej integralną część załącznikami, składa się w formie elektronicznej za pośrednictwem „Formularza do złożenia, zmiany, wycofania oferty lub wniosku” dostępnego na </w:t>
      </w:r>
      <w:proofErr w:type="spellStart"/>
      <w:r>
        <w:rPr>
          <w:rFonts w:ascii="Times New Roman" w:hAnsi="Times New Roman" w:cs="Times New Roman"/>
        </w:rPr>
        <w:t>ePUAP</w:t>
      </w:r>
      <w:proofErr w:type="spellEnd"/>
      <w:r>
        <w:rPr>
          <w:rFonts w:ascii="Times New Roman" w:hAnsi="Times New Roman" w:cs="Times New Roman"/>
        </w:rPr>
        <w:t xml:space="preserve"> i udostępnionego również na </w:t>
      </w:r>
      <w:proofErr w:type="spellStart"/>
      <w:r>
        <w:rPr>
          <w:rFonts w:ascii="Times New Roman" w:hAnsi="Times New Roman" w:cs="Times New Roman"/>
        </w:rPr>
        <w:t>miniPortalu</w:t>
      </w:r>
      <w:proofErr w:type="spellEnd"/>
      <w:r>
        <w:rPr>
          <w:rFonts w:ascii="Times New Roman" w:hAnsi="Times New Roman" w:cs="Times New Roman"/>
        </w:rPr>
        <w:t xml:space="preserve">. Funkcjonalność do zaszyfrowania oferty przez Wykonawcę jest dostępna dla wykonawców na </w:t>
      </w:r>
      <w:proofErr w:type="spellStart"/>
      <w:r>
        <w:rPr>
          <w:rFonts w:ascii="Times New Roman" w:hAnsi="Times New Roman" w:cs="Times New Roman"/>
        </w:rPr>
        <w:t>miniPortalu</w:t>
      </w:r>
      <w:proofErr w:type="spellEnd"/>
      <w:r>
        <w:rPr>
          <w:rFonts w:ascii="Times New Roman" w:hAnsi="Times New Roman" w:cs="Times New Roman"/>
        </w:rPr>
        <w:t xml:space="preserve">, w szczegółach danego postępowania. W formularzu oferty Wykonawca zobowiązany jest podać adres skrzynki </w:t>
      </w:r>
      <w:proofErr w:type="spellStart"/>
      <w:r>
        <w:rPr>
          <w:rFonts w:ascii="Times New Roman" w:hAnsi="Times New Roman" w:cs="Times New Roman"/>
        </w:rPr>
        <w:t>ePUAP</w:t>
      </w:r>
      <w:proofErr w:type="spellEnd"/>
      <w:r>
        <w:rPr>
          <w:rFonts w:ascii="Times New Roman" w:hAnsi="Times New Roman" w:cs="Times New Roman"/>
        </w:rPr>
        <w:t>, na którym prowadzona</w:t>
      </w:r>
      <w:r w:rsidRPr="00E606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będzie korespondencja związana z postępowaniem.</w:t>
      </w:r>
    </w:p>
    <w:p w:rsidR="00B7329D" w:rsidRDefault="00B7329D" w:rsidP="00B7329D">
      <w:pPr>
        <w:pStyle w:val="Akapitzlist"/>
        <w:numPr>
          <w:ilvl w:val="1"/>
          <w:numId w:val="33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Opis sposobu złożenia oferty składanej w formie elektronicznej – sposób złożenia oferty, w tym zaszyfrowania oferty opisany został w </w:t>
      </w:r>
      <w:r w:rsidRPr="00EB5A58">
        <w:rPr>
          <w:rFonts w:ascii="Times New Roman" w:hAnsi="Times New Roman" w:cs="Times New Roman"/>
          <w:b/>
        </w:rPr>
        <w:t xml:space="preserve">„Instrukcji użytkownika”, </w:t>
      </w:r>
      <w:r>
        <w:rPr>
          <w:rFonts w:ascii="Times New Roman" w:hAnsi="Times New Roman" w:cs="Times New Roman"/>
        </w:rPr>
        <w:t xml:space="preserve">dostępnej na stronie: </w:t>
      </w:r>
      <w:r w:rsidRPr="00C746C9">
        <w:rPr>
          <w:rFonts w:ascii="Times New Roman" w:hAnsi="Times New Roman" w:cs="Times New Roman"/>
        </w:rPr>
        <w:t>https://miniportal.uzp.gov.pl</w:t>
      </w:r>
      <w:r>
        <w:rPr>
          <w:rFonts w:ascii="Times New Roman" w:hAnsi="Times New Roman" w:cs="Times New Roman"/>
        </w:rPr>
        <w:t>.</w:t>
      </w:r>
    </w:p>
    <w:p w:rsidR="00B7329D" w:rsidRDefault="00B7329D" w:rsidP="00B7329D">
      <w:pPr>
        <w:pStyle w:val="Akapitzlist"/>
        <w:numPr>
          <w:ilvl w:val="1"/>
          <w:numId w:val="33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oferty należy dołączyć oświadczenie o niepodleganiu wykluczeniu, spełnianiu warunków udziału w postępowaniu, w zakresie wskazanym w SWZ, w formie elektronicznej lub w postaci elektronicznej opatrzonej podpisem zaufanym lub podpisem osobistym, a następnie zaszyfrować wraz z plikami stanowiącymi ofertę.</w:t>
      </w:r>
    </w:p>
    <w:p w:rsidR="00B7329D" w:rsidRDefault="00B7329D" w:rsidP="00B7329D">
      <w:pPr>
        <w:pStyle w:val="Akapitzlist"/>
        <w:numPr>
          <w:ilvl w:val="1"/>
          <w:numId w:val="33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po upływie terminu do składania ofert nie może skutecznie dokonać zmiany ani wycofać złożonej oferty.</w:t>
      </w:r>
    </w:p>
    <w:p w:rsidR="00B7329D" w:rsidRPr="007773A3" w:rsidRDefault="00B7329D" w:rsidP="00B7329D">
      <w:pPr>
        <w:pStyle w:val="Akapitzlist"/>
        <w:numPr>
          <w:ilvl w:val="1"/>
          <w:numId w:val="33"/>
        </w:numPr>
        <w:spacing w:line="276" w:lineRule="auto"/>
        <w:ind w:left="1134" w:hanging="708"/>
        <w:jc w:val="both"/>
        <w:rPr>
          <w:rFonts w:ascii="Times New Roman" w:hAnsi="Times New Roman" w:cs="Times New Roman"/>
        </w:rPr>
      </w:pPr>
      <w:r w:rsidRPr="007773A3">
        <w:rPr>
          <w:rFonts w:ascii="Times New Roman" w:hAnsi="Times New Roman" w:cs="Times New Roman"/>
        </w:rPr>
        <w:t>Wykonawca ponosi wszelkie koszty związane z przygotowaniem i złożeniem oferty.</w:t>
      </w:r>
    </w:p>
    <w:p w:rsidR="00B7329D" w:rsidRPr="0069023C" w:rsidRDefault="00B7329D" w:rsidP="00B7329D">
      <w:pPr>
        <w:pStyle w:val="Akapitzlist"/>
        <w:numPr>
          <w:ilvl w:val="0"/>
          <w:numId w:val="33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SPOSÓB</w:t>
      </w:r>
      <w:r w:rsidRPr="0069023C">
        <w:rPr>
          <w:rFonts w:ascii="Times New Roman" w:hAnsi="Times New Roman" w:cs="Times New Roman"/>
          <w:b/>
        </w:rPr>
        <w:t xml:space="preserve"> ORAZ TERMIN SKŁADANIA I OTWARCIA OFERT</w:t>
      </w:r>
    </w:p>
    <w:p w:rsidR="00B7329D" w:rsidRDefault="00B7329D" w:rsidP="00B7329D">
      <w:pPr>
        <w:pStyle w:val="Akapitzlist"/>
        <w:numPr>
          <w:ilvl w:val="1"/>
          <w:numId w:val="33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Ofertę wraz z wymaganymi dokumentami należy złożyć za pośrednictwem </w:t>
      </w:r>
      <w:proofErr w:type="spellStart"/>
      <w:r>
        <w:rPr>
          <w:rFonts w:ascii="Times New Roman" w:hAnsi="Times New Roman" w:cs="Times New Roman"/>
        </w:rPr>
        <w:t>ePUAP</w:t>
      </w:r>
      <w:proofErr w:type="spellEnd"/>
      <w:r>
        <w:rPr>
          <w:rFonts w:ascii="Times New Roman" w:hAnsi="Times New Roman" w:cs="Times New Roman"/>
        </w:rPr>
        <w:t xml:space="preserve">, zgodnie z instrukcją określoną w </w:t>
      </w:r>
      <w:proofErr w:type="spellStart"/>
      <w:r>
        <w:rPr>
          <w:rFonts w:ascii="Times New Roman" w:hAnsi="Times New Roman" w:cs="Times New Roman"/>
        </w:rPr>
        <w:t>pkt</w:t>
      </w:r>
      <w:proofErr w:type="spellEnd"/>
      <w:r>
        <w:rPr>
          <w:rFonts w:ascii="Times New Roman" w:hAnsi="Times New Roman" w:cs="Times New Roman"/>
        </w:rPr>
        <w:t xml:space="preserve"> </w:t>
      </w:r>
      <w:r w:rsidRPr="001748EE">
        <w:rPr>
          <w:rFonts w:ascii="Times New Roman" w:hAnsi="Times New Roman" w:cs="Times New Roman"/>
          <w:color w:val="000000" w:themeColor="text1"/>
        </w:rPr>
        <w:t>12 S</w:t>
      </w:r>
      <w:r>
        <w:rPr>
          <w:rFonts w:ascii="Times New Roman" w:hAnsi="Times New Roman" w:cs="Times New Roman"/>
        </w:rPr>
        <w:t xml:space="preserve">WZ, </w:t>
      </w:r>
      <w:r>
        <w:rPr>
          <w:rFonts w:ascii="Times New Roman" w:hAnsi="Times New Roman" w:cs="Times New Roman"/>
          <w:b/>
        </w:rPr>
        <w:t xml:space="preserve">do </w:t>
      </w:r>
      <w:r w:rsidRPr="004C7DD0">
        <w:rPr>
          <w:rFonts w:ascii="Times New Roman" w:hAnsi="Times New Roman" w:cs="Times New Roman"/>
          <w:b/>
          <w:color w:val="000000" w:themeColor="text1"/>
        </w:rPr>
        <w:t>dnia 1</w:t>
      </w:r>
      <w:r w:rsidR="001C7FA2">
        <w:rPr>
          <w:rFonts w:ascii="Times New Roman" w:hAnsi="Times New Roman" w:cs="Times New Roman"/>
          <w:b/>
          <w:color w:val="000000" w:themeColor="text1"/>
        </w:rPr>
        <w:t>7</w:t>
      </w:r>
      <w:r w:rsidRPr="004C7DD0">
        <w:rPr>
          <w:rFonts w:ascii="Times New Roman" w:hAnsi="Times New Roman" w:cs="Times New Roman"/>
          <w:b/>
          <w:color w:val="000000" w:themeColor="text1"/>
        </w:rPr>
        <w:t>.</w:t>
      </w:r>
      <w:r w:rsidR="001C7FA2">
        <w:rPr>
          <w:rFonts w:ascii="Times New Roman" w:hAnsi="Times New Roman" w:cs="Times New Roman"/>
          <w:b/>
          <w:color w:val="000000" w:themeColor="text1"/>
        </w:rPr>
        <w:t>11</w:t>
      </w:r>
      <w:r w:rsidRPr="004C7DD0">
        <w:rPr>
          <w:rFonts w:ascii="Times New Roman" w:hAnsi="Times New Roman" w:cs="Times New Roman"/>
          <w:b/>
          <w:color w:val="000000" w:themeColor="text1"/>
        </w:rPr>
        <w:t>.2021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do godz. 10:0</w:t>
      </w:r>
      <w:r w:rsidRPr="0069023C">
        <w:rPr>
          <w:rFonts w:ascii="Times New Roman" w:hAnsi="Times New Roman" w:cs="Times New Roman"/>
          <w:b/>
        </w:rPr>
        <w:t>0</w:t>
      </w:r>
      <w:r w:rsidRPr="0069023C">
        <w:rPr>
          <w:rFonts w:ascii="Times New Roman" w:hAnsi="Times New Roman" w:cs="Times New Roman"/>
        </w:rPr>
        <w:t>.</w:t>
      </w:r>
    </w:p>
    <w:p w:rsidR="00B7329D" w:rsidRDefault="00B7329D" w:rsidP="00B7329D">
      <w:pPr>
        <w:pStyle w:val="Akapitzlist"/>
        <w:numPr>
          <w:ilvl w:val="1"/>
          <w:numId w:val="33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 upływie terminu składania ofert, złożenie oferty nie będzie możliwe.</w:t>
      </w:r>
    </w:p>
    <w:p w:rsidR="00B7329D" w:rsidRDefault="00B7329D" w:rsidP="00B7329D">
      <w:pPr>
        <w:pStyle w:val="Akapitzlist"/>
        <w:numPr>
          <w:ilvl w:val="1"/>
          <w:numId w:val="33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Otwarcie ofert jest niejawne.</w:t>
      </w:r>
    </w:p>
    <w:p w:rsidR="00B7329D" w:rsidRDefault="00B7329D" w:rsidP="00B7329D">
      <w:pPr>
        <w:pStyle w:val="Akapitzlist"/>
        <w:numPr>
          <w:ilvl w:val="1"/>
          <w:numId w:val="33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Otwarcie ofert nastąpi </w:t>
      </w:r>
      <w:r>
        <w:rPr>
          <w:rFonts w:ascii="Times New Roman" w:hAnsi="Times New Roman" w:cs="Times New Roman"/>
          <w:b/>
        </w:rPr>
        <w:t xml:space="preserve">w dniu: </w:t>
      </w:r>
      <w:r w:rsidRPr="004C7DD0">
        <w:rPr>
          <w:rFonts w:ascii="Times New Roman" w:hAnsi="Times New Roman" w:cs="Times New Roman"/>
          <w:b/>
          <w:color w:val="000000" w:themeColor="text1"/>
        </w:rPr>
        <w:t>1</w:t>
      </w:r>
      <w:r w:rsidR="001C7FA2">
        <w:rPr>
          <w:rFonts w:ascii="Times New Roman" w:hAnsi="Times New Roman" w:cs="Times New Roman"/>
          <w:b/>
          <w:color w:val="000000" w:themeColor="text1"/>
        </w:rPr>
        <w:t>7</w:t>
      </w:r>
      <w:r w:rsidRPr="004C7DD0">
        <w:rPr>
          <w:rFonts w:ascii="Times New Roman" w:hAnsi="Times New Roman" w:cs="Times New Roman"/>
          <w:b/>
          <w:color w:val="000000" w:themeColor="text1"/>
        </w:rPr>
        <w:t>.</w:t>
      </w:r>
      <w:r w:rsidR="001C7FA2">
        <w:rPr>
          <w:rFonts w:ascii="Times New Roman" w:hAnsi="Times New Roman" w:cs="Times New Roman"/>
          <w:b/>
          <w:color w:val="000000" w:themeColor="text1"/>
        </w:rPr>
        <w:t>11</w:t>
      </w:r>
      <w:r w:rsidRPr="004C7DD0">
        <w:rPr>
          <w:rFonts w:ascii="Times New Roman" w:hAnsi="Times New Roman" w:cs="Times New Roman"/>
          <w:b/>
          <w:color w:val="000000" w:themeColor="text1"/>
        </w:rPr>
        <w:t>.2021 o godz. 1</w:t>
      </w:r>
      <w:r w:rsidR="001C7FA2">
        <w:rPr>
          <w:rFonts w:ascii="Times New Roman" w:hAnsi="Times New Roman" w:cs="Times New Roman"/>
          <w:b/>
          <w:color w:val="000000" w:themeColor="text1"/>
        </w:rPr>
        <w:t>0</w:t>
      </w:r>
      <w:r w:rsidRPr="0069023C">
        <w:rPr>
          <w:rFonts w:ascii="Times New Roman" w:hAnsi="Times New Roman" w:cs="Times New Roman"/>
          <w:b/>
        </w:rPr>
        <w:t>:</w:t>
      </w:r>
      <w:r w:rsidR="001C7FA2">
        <w:rPr>
          <w:rFonts w:ascii="Times New Roman" w:hAnsi="Times New Roman" w:cs="Times New Roman"/>
          <w:b/>
        </w:rPr>
        <w:t>3</w:t>
      </w:r>
      <w:r w:rsidRPr="0069023C">
        <w:rPr>
          <w:rFonts w:ascii="Times New Roman" w:hAnsi="Times New Roman" w:cs="Times New Roman"/>
          <w:b/>
        </w:rPr>
        <w:t>0</w:t>
      </w:r>
      <w:r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</w:rPr>
        <w:t xml:space="preserve">poprzez użycie mechanizmu do odszyfrowania ofert dostępnego po zalogowaniu w zakładce Deszyfrowanie na </w:t>
      </w:r>
      <w:proofErr w:type="spellStart"/>
      <w:r>
        <w:rPr>
          <w:rFonts w:ascii="Times New Roman" w:hAnsi="Times New Roman" w:cs="Times New Roman"/>
        </w:rPr>
        <w:t>miniPortalu</w:t>
      </w:r>
      <w:proofErr w:type="spellEnd"/>
      <w:r>
        <w:rPr>
          <w:rFonts w:ascii="Times New Roman" w:hAnsi="Times New Roman" w:cs="Times New Roman"/>
        </w:rPr>
        <w:t xml:space="preserve"> i nastąpi poprzez wskazanie pliku do odszyfrowania. </w:t>
      </w:r>
    </w:p>
    <w:p w:rsidR="00B7329D" w:rsidRDefault="00B7329D" w:rsidP="00B7329D">
      <w:pPr>
        <w:pStyle w:val="Akapitzlist"/>
        <w:numPr>
          <w:ilvl w:val="1"/>
          <w:numId w:val="33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Bezpośrednio przed otwarciem ofert Zamawiający poda kwotę, jaką zamierza przeznaczyć na sfinansowanie zamówienia.</w:t>
      </w:r>
    </w:p>
    <w:p w:rsidR="00B7329D" w:rsidRDefault="00B7329D" w:rsidP="00B7329D">
      <w:pPr>
        <w:pStyle w:val="Akapitzlist"/>
        <w:numPr>
          <w:ilvl w:val="1"/>
          <w:numId w:val="33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Niezwłocznie po otwarciu ofert Zamawiający zamieści na stronie internetowej prowadzonego postępowania informacje o:</w:t>
      </w:r>
    </w:p>
    <w:p w:rsidR="00B7329D" w:rsidRDefault="00B7329D" w:rsidP="00B7329D">
      <w:pPr>
        <w:pStyle w:val="Akapitzlist"/>
        <w:numPr>
          <w:ilvl w:val="0"/>
          <w:numId w:val="16"/>
        </w:numPr>
        <w:spacing w:line="240" w:lineRule="auto"/>
        <w:ind w:left="1134" w:hanging="425"/>
        <w:jc w:val="both"/>
        <w:rPr>
          <w:rFonts w:ascii="Times New Roman" w:hAnsi="Times New Roman" w:cs="Times New Roman"/>
        </w:rPr>
      </w:pPr>
      <w:r w:rsidRPr="00041FBB">
        <w:rPr>
          <w:rFonts w:ascii="Times New Roman" w:hAnsi="Times New Roman" w:cs="Times New Roman"/>
          <w:color w:val="000000" w:themeColor="text1"/>
        </w:rPr>
        <w:t>n</w:t>
      </w:r>
      <w:r>
        <w:rPr>
          <w:rFonts w:ascii="Times New Roman" w:hAnsi="Times New Roman" w:cs="Times New Roman"/>
        </w:rPr>
        <w:t>azwach albo imionach i nazwiskach oraz siedzibach lub miejscach prowadzonej działalności gospodarczej albo miejscach zamieszkania Wykonawców, których oferty zostały otwarte;</w:t>
      </w:r>
    </w:p>
    <w:p w:rsidR="00B7329D" w:rsidRPr="00B37345" w:rsidRDefault="00B7329D" w:rsidP="00B7329D">
      <w:pPr>
        <w:pStyle w:val="Akapitzlist"/>
        <w:numPr>
          <w:ilvl w:val="0"/>
          <w:numId w:val="16"/>
        </w:numPr>
        <w:spacing w:line="240" w:lineRule="auto"/>
        <w:ind w:left="1134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cenach i warunkach płatności zawartych w ofertach.</w:t>
      </w:r>
    </w:p>
    <w:p w:rsidR="00B7329D" w:rsidRDefault="00B7329D" w:rsidP="00B7329D">
      <w:pPr>
        <w:pStyle w:val="Akapitzlist"/>
        <w:numPr>
          <w:ilvl w:val="1"/>
          <w:numId w:val="33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:rsidR="00B7329D" w:rsidRDefault="00B7329D" w:rsidP="00B7329D">
      <w:pPr>
        <w:pStyle w:val="Akapitzlist"/>
        <w:numPr>
          <w:ilvl w:val="1"/>
          <w:numId w:val="33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poinformuje o zmianie terminu otwarcia ofert na stronie internetowej prowadzonego postępowania.</w:t>
      </w:r>
    </w:p>
    <w:p w:rsidR="00B7329D" w:rsidRDefault="00B7329D" w:rsidP="00B7329D">
      <w:pPr>
        <w:numPr>
          <w:ilvl w:val="0"/>
          <w:numId w:val="5"/>
        </w:numPr>
        <w:tabs>
          <w:tab w:val="left" w:pos="426"/>
        </w:tabs>
        <w:spacing w:after="0" w:line="276" w:lineRule="auto"/>
        <w:ind w:left="426" w:hanging="426"/>
        <w:rPr>
          <w:rFonts w:ascii="Times New Roman" w:eastAsia="Arial" w:hAnsi="Times New Roman" w:cs="Times New Roman"/>
          <w:b/>
        </w:rPr>
      </w:pPr>
      <w:r w:rsidRPr="001A668F">
        <w:rPr>
          <w:rFonts w:ascii="Times New Roman" w:eastAsia="Arial" w:hAnsi="Times New Roman" w:cs="Times New Roman"/>
          <w:b/>
        </w:rPr>
        <w:t>SPOS</w:t>
      </w:r>
      <w:r>
        <w:rPr>
          <w:rFonts w:ascii="Times New Roman" w:eastAsia="Arial" w:hAnsi="Times New Roman" w:cs="Times New Roman"/>
          <w:b/>
        </w:rPr>
        <w:t>Ó</w:t>
      </w:r>
      <w:r w:rsidRPr="001A668F">
        <w:rPr>
          <w:rFonts w:ascii="Times New Roman" w:eastAsia="Arial" w:hAnsi="Times New Roman" w:cs="Times New Roman"/>
          <w:b/>
        </w:rPr>
        <w:t>B OBLICZENIA CENY</w:t>
      </w:r>
    </w:p>
    <w:p w:rsidR="00B7329D" w:rsidRPr="00727428" w:rsidRDefault="00B7329D" w:rsidP="00B7329D">
      <w:pPr>
        <w:pStyle w:val="Akapitzlist"/>
        <w:numPr>
          <w:ilvl w:val="1"/>
          <w:numId w:val="17"/>
        </w:numPr>
        <w:tabs>
          <w:tab w:val="left" w:pos="1134"/>
        </w:tabs>
        <w:spacing w:after="0" w:line="0" w:lineRule="atLeast"/>
        <w:ind w:left="1134" w:hanging="708"/>
        <w:jc w:val="both"/>
        <w:rPr>
          <w:rFonts w:ascii="Times New Roman" w:eastAsia="Arial" w:hAnsi="Times New Roman" w:cs="Times New Roman"/>
          <w:b/>
        </w:rPr>
      </w:pPr>
      <w:r w:rsidRPr="00727428">
        <w:rPr>
          <w:rFonts w:ascii="Times New Roman" w:eastAsia="Arial" w:hAnsi="Times New Roman" w:cs="Times New Roman"/>
        </w:rPr>
        <w:t>W ofercie Wykonawca zobowiązany jest podać cenę za wykonanie całego przedmiotu zamówienia w złotych polskich (PLN), z dokładnością do dwóch miejsc po przecinku.</w:t>
      </w:r>
    </w:p>
    <w:p w:rsidR="00B7329D" w:rsidRPr="00727428" w:rsidRDefault="00B7329D" w:rsidP="00B7329D">
      <w:pPr>
        <w:pStyle w:val="Akapitzlist"/>
        <w:numPr>
          <w:ilvl w:val="1"/>
          <w:numId w:val="17"/>
        </w:numPr>
        <w:tabs>
          <w:tab w:val="left" w:pos="1134"/>
        </w:tabs>
        <w:spacing w:after="120" w:line="0" w:lineRule="atLeast"/>
        <w:ind w:left="1134" w:hanging="709"/>
        <w:jc w:val="both"/>
        <w:rPr>
          <w:rFonts w:ascii="Times New Roman" w:eastAsia="Arial" w:hAnsi="Times New Roman" w:cs="Times New Roman"/>
        </w:rPr>
      </w:pPr>
      <w:r w:rsidRPr="00727428">
        <w:rPr>
          <w:rFonts w:ascii="Times New Roman" w:hAnsi="Times New Roman"/>
          <w:color w:val="000000"/>
        </w:rPr>
        <w:t>Jeżeli występuje zasada zaokrąglania – poniżej 5 należy końcówkę pominąć, powyżej i równe 5 należy zaokrąglić w górę.</w:t>
      </w:r>
    </w:p>
    <w:p w:rsidR="00B7329D" w:rsidRPr="00727428" w:rsidRDefault="00B7329D" w:rsidP="00B7329D">
      <w:pPr>
        <w:pStyle w:val="Akapitzlist"/>
        <w:numPr>
          <w:ilvl w:val="1"/>
          <w:numId w:val="17"/>
        </w:numPr>
        <w:tabs>
          <w:tab w:val="left" w:pos="1134"/>
        </w:tabs>
        <w:spacing w:before="120" w:after="0" w:line="0" w:lineRule="atLeast"/>
        <w:ind w:left="1134" w:hanging="709"/>
        <w:jc w:val="both"/>
        <w:rPr>
          <w:rFonts w:ascii="Times New Roman" w:eastAsia="Arial" w:hAnsi="Times New Roman" w:cs="Times New Roman"/>
          <w:b/>
        </w:rPr>
      </w:pPr>
      <w:r w:rsidRPr="00727428">
        <w:rPr>
          <w:rFonts w:ascii="Times New Roman" w:hAnsi="Times New Roman"/>
          <w:b/>
          <w:color w:val="000000"/>
        </w:rPr>
        <w:t>Cena winna zostać</w:t>
      </w:r>
      <w:r>
        <w:rPr>
          <w:rFonts w:ascii="Times New Roman" w:hAnsi="Times New Roman"/>
          <w:b/>
          <w:color w:val="000000"/>
        </w:rPr>
        <w:t xml:space="preserve"> wyliczona zgodnie z metodologią</w:t>
      </w:r>
      <w:r w:rsidRPr="00727428">
        <w:rPr>
          <w:rFonts w:ascii="Times New Roman" w:hAnsi="Times New Roman"/>
          <w:b/>
          <w:color w:val="000000"/>
        </w:rPr>
        <w:t xml:space="preserve"> ujętą w poniższym wzorcu:</w:t>
      </w:r>
    </w:p>
    <w:p w:rsidR="00B7329D" w:rsidRPr="00727428" w:rsidRDefault="00B7329D" w:rsidP="00B7329D">
      <w:pPr>
        <w:autoSpaceDE w:val="0"/>
        <w:spacing w:after="120" w:line="240" w:lineRule="auto"/>
        <w:jc w:val="center"/>
      </w:pPr>
      <w:r w:rsidRPr="00727428">
        <w:rPr>
          <w:rFonts w:ascii="Times New Roman" w:hAnsi="Times New Roman"/>
          <w:b/>
          <w:color w:val="000000"/>
        </w:rPr>
        <w:t>cena jednostkowa x ilość artykułów x należny %VAT = cena brutto</w:t>
      </w:r>
    </w:p>
    <w:p w:rsidR="00B7329D" w:rsidRDefault="00B7329D" w:rsidP="00B7329D">
      <w:pPr>
        <w:pStyle w:val="Akapitzlist"/>
        <w:numPr>
          <w:ilvl w:val="1"/>
          <w:numId w:val="17"/>
        </w:numPr>
        <w:tabs>
          <w:tab w:val="left" w:pos="1134"/>
        </w:tabs>
        <w:spacing w:after="0" w:line="0" w:lineRule="atLeast"/>
        <w:ind w:left="1134" w:hanging="708"/>
        <w:jc w:val="both"/>
        <w:rPr>
          <w:rFonts w:ascii="Times New Roman" w:eastAsia="Arial" w:hAnsi="Times New Roman" w:cs="Times New Roman"/>
          <w:b/>
        </w:rPr>
      </w:pPr>
      <w:r w:rsidRPr="0019331F">
        <w:rPr>
          <w:rFonts w:ascii="Times New Roman" w:eastAsia="Arial" w:hAnsi="Times New Roman" w:cs="Times New Roman"/>
        </w:rPr>
        <w:t>Wykonawca poda w Formularzu Ofertowym stawkę podatku od towarów i usług (VAT) właściwą dla przedmiotu zamówienia, obowiązującą według stanu prawnego na dzień składania ofert. Określenie ceny ofertowej z zastosowaniem nieprawidłowej stawki podatku od towarów i usług (VAT) potraktowane będzie jako błąd w obliczeniu ceny i spowoduje odrzucenie oferty, jeżeli nie ziszczą się ustawowe przesłanki omyłki (na podstawie art.</w:t>
      </w:r>
      <w:r>
        <w:rPr>
          <w:rFonts w:ascii="Times New Roman" w:eastAsia="Arial" w:hAnsi="Times New Roman" w:cs="Times New Roman"/>
        </w:rPr>
        <w:t xml:space="preserve"> </w:t>
      </w:r>
      <w:r w:rsidRPr="0019331F">
        <w:rPr>
          <w:rFonts w:ascii="Times New Roman" w:eastAsia="Arial" w:hAnsi="Times New Roman" w:cs="Times New Roman"/>
        </w:rPr>
        <w:t xml:space="preserve">226 ust. 1 </w:t>
      </w:r>
      <w:proofErr w:type="spellStart"/>
      <w:r w:rsidRPr="0019331F">
        <w:rPr>
          <w:rFonts w:ascii="Times New Roman" w:eastAsia="Arial" w:hAnsi="Times New Roman" w:cs="Times New Roman"/>
        </w:rPr>
        <w:t>pkt</w:t>
      </w:r>
      <w:proofErr w:type="spellEnd"/>
      <w:r w:rsidRPr="0019331F">
        <w:rPr>
          <w:rFonts w:ascii="Times New Roman" w:eastAsia="Arial" w:hAnsi="Times New Roman" w:cs="Times New Roman"/>
        </w:rPr>
        <w:t xml:space="preserve"> 10 </w:t>
      </w:r>
      <w:proofErr w:type="spellStart"/>
      <w:r w:rsidRPr="00E17A7A">
        <w:rPr>
          <w:rFonts w:ascii="Times New Roman" w:eastAsia="Arial" w:hAnsi="Times New Roman" w:cs="Times New Roman"/>
          <w:color w:val="000000" w:themeColor="text1"/>
        </w:rPr>
        <w:t>Pz</w:t>
      </w:r>
      <w:r w:rsidRPr="0019331F">
        <w:rPr>
          <w:rFonts w:ascii="Times New Roman" w:eastAsia="Arial" w:hAnsi="Times New Roman" w:cs="Times New Roman"/>
        </w:rPr>
        <w:t>p</w:t>
      </w:r>
      <w:proofErr w:type="spellEnd"/>
      <w:r w:rsidRPr="0019331F">
        <w:rPr>
          <w:rFonts w:ascii="Times New Roman" w:eastAsia="Arial" w:hAnsi="Times New Roman" w:cs="Times New Roman"/>
        </w:rPr>
        <w:t xml:space="preserve"> w związku z art. 223 ust. 2 </w:t>
      </w:r>
      <w:proofErr w:type="spellStart"/>
      <w:r w:rsidRPr="0019331F">
        <w:rPr>
          <w:rFonts w:ascii="Times New Roman" w:eastAsia="Arial" w:hAnsi="Times New Roman" w:cs="Times New Roman"/>
        </w:rPr>
        <w:t>pkt</w:t>
      </w:r>
      <w:proofErr w:type="spellEnd"/>
      <w:r w:rsidRPr="0019331F">
        <w:rPr>
          <w:rFonts w:ascii="Times New Roman" w:eastAsia="Arial" w:hAnsi="Times New Roman" w:cs="Times New Roman"/>
        </w:rPr>
        <w:t xml:space="preserve"> 3 </w:t>
      </w:r>
      <w:proofErr w:type="spellStart"/>
      <w:r>
        <w:rPr>
          <w:rFonts w:ascii="Times New Roman" w:eastAsia="Arial" w:hAnsi="Times New Roman" w:cs="Times New Roman"/>
        </w:rPr>
        <w:t>P</w:t>
      </w:r>
      <w:r w:rsidRPr="0019331F">
        <w:rPr>
          <w:rFonts w:ascii="Times New Roman" w:eastAsia="Arial" w:hAnsi="Times New Roman" w:cs="Times New Roman"/>
        </w:rPr>
        <w:t>zp</w:t>
      </w:r>
      <w:proofErr w:type="spellEnd"/>
      <w:r w:rsidRPr="0019331F">
        <w:rPr>
          <w:rFonts w:ascii="Times New Roman" w:eastAsia="Arial" w:hAnsi="Times New Roman" w:cs="Times New Roman"/>
        </w:rPr>
        <w:t>).</w:t>
      </w:r>
    </w:p>
    <w:p w:rsidR="00B7329D" w:rsidRDefault="00B7329D" w:rsidP="00B7329D">
      <w:pPr>
        <w:pStyle w:val="Akapitzlist"/>
        <w:numPr>
          <w:ilvl w:val="1"/>
          <w:numId w:val="17"/>
        </w:numPr>
        <w:tabs>
          <w:tab w:val="left" w:pos="1134"/>
        </w:tabs>
        <w:spacing w:after="0" w:line="0" w:lineRule="atLeast"/>
        <w:ind w:left="1134" w:hanging="708"/>
        <w:jc w:val="both"/>
        <w:rPr>
          <w:rFonts w:ascii="Times New Roman" w:eastAsia="Arial" w:hAnsi="Times New Roman" w:cs="Times New Roman"/>
          <w:b/>
        </w:rPr>
      </w:pPr>
      <w:r w:rsidRPr="0019331F">
        <w:rPr>
          <w:rFonts w:ascii="Times New Roman" w:eastAsia="Arial" w:hAnsi="Times New Roman" w:cs="Times New Roman"/>
        </w:rPr>
        <w:lastRenderedPageBreak/>
        <w:t>W cenie należy uwzględnić wszystkie wymagania określone w niniejszej SWZ oraz wszelkie koszty, jakie poniesie Wykonawca z tytułu należytej oraz zgodnej z obowiązującymi przepisami realizacji przedmiotu zamówienia</w:t>
      </w:r>
      <w:r>
        <w:rPr>
          <w:rFonts w:ascii="Times New Roman" w:eastAsia="Arial" w:hAnsi="Times New Roman" w:cs="Times New Roman"/>
        </w:rPr>
        <w:t xml:space="preserve"> </w:t>
      </w:r>
      <w:r>
        <w:rPr>
          <w:rFonts w:ascii="Times New Roman" w:hAnsi="Times New Roman"/>
        </w:rPr>
        <w:t>w szczególności: koszt produktów żywnościowych wraz z dostarczeniem zgodnie z opisem przedmiotu zamówienia, koszt rozładunku i wniesienia w miejsce wskazane przez Zamawiającego, zgodnie z wymaganiami SWZ. Cena powinna również uwzględniać podatki, opłaty i inne należności płatne przez Wykonawcę oraz wszelkie elementy ryzyka związane z realizacją zamówienia</w:t>
      </w:r>
      <w:r w:rsidRPr="0019331F">
        <w:rPr>
          <w:rFonts w:ascii="Times New Roman" w:eastAsia="Arial" w:hAnsi="Times New Roman" w:cs="Times New Roman"/>
        </w:rPr>
        <w:t>.</w:t>
      </w:r>
    </w:p>
    <w:p w:rsidR="00B7329D" w:rsidRPr="00923B67" w:rsidRDefault="00B7329D" w:rsidP="00B7329D">
      <w:pPr>
        <w:pStyle w:val="Akapitzlist"/>
        <w:numPr>
          <w:ilvl w:val="1"/>
          <w:numId w:val="17"/>
        </w:numPr>
        <w:tabs>
          <w:tab w:val="left" w:pos="1134"/>
        </w:tabs>
        <w:spacing w:after="0" w:line="0" w:lineRule="atLeast"/>
        <w:ind w:left="1134" w:hanging="708"/>
        <w:jc w:val="both"/>
        <w:rPr>
          <w:rFonts w:ascii="Times New Roman" w:eastAsia="Arial" w:hAnsi="Times New Roman" w:cs="Times New Roman"/>
          <w:b/>
        </w:rPr>
      </w:pPr>
      <w:r w:rsidRPr="0019331F">
        <w:rPr>
          <w:rFonts w:ascii="Times New Roman" w:eastAsia="Arial" w:hAnsi="Times New Roman" w:cs="Times New Roman"/>
        </w:rPr>
        <w:t>Rozliczenia między Zamawiającym a Wykonawcą prowadzone będą w walucie: PLN.</w:t>
      </w:r>
    </w:p>
    <w:p w:rsidR="00B7329D" w:rsidRPr="006B4DB8" w:rsidRDefault="00B7329D" w:rsidP="00B7329D">
      <w:pPr>
        <w:pStyle w:val="Akapitzlist"/>
        <w:numPr>
          <w:ilvl w:val="1"/>
          <w:numId w:val="17"/>
        </w:numPr>
        <w:tabs>
          <w:tab w:val="left" w:pos="1134"/>
        </w:tabs>
        <w:spacing w:after="0" w:line="0" w:lineRule="atLeast"/>
        <w:ind w:left="1134" w:hanging="708"/>
        <w:jc w:val="both"/>
        <w:rPr>
          <w:rFonts w:ascii="Times New Roman" w:eastAsia="Arial" w:hAnsi="Times New Roman" w:cs="Times New Roman"/>
          <w:b/>
        </w:rPr>
      </w:pPr>
      <w:r>
        <w:rPr>
          <w:rFonts w:ascii="Times New Roman" w:hAnsi="Times New Roman"/>
        </w:rPr>
        <w:t xml:space="preserve">Cena podana w ofercie nie ulegnie zwiększeniu i nie będzie podlegała waloryzacji </w:t>
      </w:r>
      <w:r>
        <w:rPr>
          <w:rFonts w:ascii="Times New Roman" w:hAnsi="Times New Roman"/>
        </w:rPr>
        <w:br/>
        <w:t>w okresie trwania umowy z zastrzeżeniem zmian przewidzianych we wzorze/projekcie umowy</w:t>
      </w:r>
    </w:p>
    <w:p w:rsidR="00B7329D" w:rsidRPr="00DB6005" w:rsidRDefault="00B7329D" w:rsidP="00B7329D">
      <w:pPr>
        <w:pStyle w:val="Akapitzlist"/>
        <w:numPr>
          <w:ilvl w:val="1"/>
          <w:numId w:val="17"/>
        </w:numPr>
        <w:tabs>
          <w:tab w:val="left" w:pos="1134"/>
        </w:tabs>
        <w:spacing w:after="0" w:line="0" w:lineRule="atLeast"/>
        <w:ind w:left="1134" w:hanging="708"/>
        <w:jc w:val="both"/>
        <w:rPr>
          <w:rFonts w:ascii="Times New Roman" w:eastAsia="Arial" w:hAnsi="Times New Roman" w:cs="Times New Roman"/>
          <w:b/>
        </w:rPr>
      </w:pPr>
      <w:r w:rsidRPr="00923B67">
        <w:rPr>
          <w:rFonts w:ascii="Times New Roman" w:eastAsia="Arial" w:hAnsi="Times New Roman" w:cs="Times New Roman"/>
        </w:rPr>
        <w:t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:rsidR="00B7329D" w:rsidRPr="00285F0E" w:rsidRDefault="00B7329D" w:rsidP="00B7329D">
      <w:pPr>
        <w:pStyle w:val="Akapitzlist"/>
        <w:numPr>
          <w:ilvl w:val="1"/>
          <w:numId w:val="17"/>
        </w:numPr>
        <w:tabs>
          <w:tab w:val="left" w:pos="1134"/>
        </w:tabs>
        <w:spacing w:after="0" w:line="0" w:lineRule="atLeast"/>
        <w:ind w:left="1134" w:hanging="708"/>
        <w:jc w:val="both"/>
        <w:rPr>
          <w:rFonts w:ascii="Times New Roman" w:eastAsia="Arial" w:hAnsi="Times New Roman" w:cs="Times New Roman"/>
          <w:b/>
        </w:rPr>
      </w:pPr>
      <w:r w:rsidRPr="00DB6005">
        <w:rPr>
          <w:rFonts w:ascii="Times New Roman" w:eastAsia="Arial" w:hAnsi="Times New Roman" w:cs="Times New Roman"/>
        </w:rPr>
        <w:t>Zamawiający nie przewiduje udzielenia zaliczek na poczet wykonania zamówienia.</w:t>
      </w:r>
    </w:p>
    <w:p w:rsidR="00B7329D" w:rsidRPr="001A668F" w:rsidRDefault="00B7329D" w:rsidP="00B7329D">
      <w:pPr>
        <w:numPr>
          <w:ilvl w:val="0"/>
          <w:numId w:val="6"/>
        </w:numPr>
        <w:tabs>
          <w:tab w:val="left" w:pos="426"/>
        </w:tabs>
        <w:spacing w:before="120" w:after="0" w:line="276" w:lineRule="auto"/>
        <w:ind w:left="431" w:right="23" w:hanging="425"/>
        <w:jc w:val="both"/>
        <w:rPr>
          <w:rFonts w:ascii="Times New Roman" w:eastAsia="Arial" w:hAnsi="Times New Roman" w:cs="Times New Roman"/>
          <w:b/>
        </w:rPr>
      </w:pPr>
      <w:r w:rsidRPr="001A668F">
        <w:rPr>
          <w:rFonts w:ascii="Times New Roman" w:eastAsia="Arial" w:hAnsi="Times New Roman" w:cs="Times New Roman"/>
          <w:b/>
        </w:rPr>
        <w:t>OPIS KRYTERIÓW, KTÓRYMI ZAMAWIAJĄCY BĘDZIE SIĘ KIEROWAŁ PRZY WYBORZE OFERTY, WRAZ Z PODANIEM ZNACZENIA TYCH KRYTERIÓW I SPOSOBU OCENY OFERT</w:t>
      </w:r>
    </w:p>
    <w:p w:rsidR="00B7329D" w:rsidRPr="006B563D" w:rsidRDefault="00B7329D" w:rsidP="00B7329D">
      <w:pPr>
        <w:pStyle w:val="Akapitzlist"/>
        <w:numPr>
          <w:ilvl w:val="1"/>
          <w:numId w:val="19"/>
        </w:numPr>
        <w:spacing w:after="120" w:line="240" w:lineRule="auto"/>
        <w:ind w:left="1134" w:hanging="708"/>
        <w:rPr>
          <w:rFonts w:ascii="Times New Roman" w:eastAsia="Arial" w:hAnsi="Times New Roman" w:cs="Times New Roman"/>
        </w:rPr>
      </w:pPr>
      <w:r w:rsidRPr="00151C84">
        <w:rPr>
          <w:rFonts w:ascii="Times New Roman" w:eastAsia="Arial" w:hAnsi="Times New Roman" w:cs="Times New Roman"/>
        </w:rPr>
        <w:t xml:space="preserve">Zamawiający będzie oceniał oferty </w:t>
      </w:r>
      <w:r>
        <w:rPr>
          <w:rFonts w:ascii="Times New Roman" w:eastAsia="Arial" w:hAnsi="Times New Roman" w:cs="Times New Roman"/>
        </w:rPr>
        <w:t xml:space="preserve">pod względem formalnym tj. spełnienia warunków podanych w SWZ oraz </w:t>
      </w:r>
      <w:r w:rsidRPr="00151C84">
        <w:rPr>
          <w:rFonts w:ascii="Times New Roman" w:eastAsia="Arial" w:hAnsi="Times New Roman" w:cs="Times New Roman"/>
        </w:rPr>
        <w:t>według następujących kryteriów:</w:t>
      </w:r>
    </w:p>
    <w:tbl>
      <w:tblPr>
        <w:tblStyle w:val="Tabela-Siatka"/>
        <w:tblpPr w:leftFromText="141" w:rightFromText="141" w:vertAnchor="text" w:horzAnchor="margin" w:tblpY="64"/>
        <w:tblW w:w="0" w:type="auto"/>
        <w:tblLook w:val="04A0"/>
      </w:tblPr>
      <w:tblGrid>
        <w:gridCol w:w="1129"/>
        <w:gridCol w:w="4820"/>
        <w:gridCol w:w="3021"/>
      </w:tblGrid>
      <w:tr w:rsidR="00B7329D" w:rsidTr="0064105A">
        <w:tc>
          <w:tcPr>
            <w:tcW w:w="1129" w:type="dxa"/>
            <w:shd w:val="clear" w:color="auto" w:fill="D9D9D9" w:themeFill="background1" w:themeFillShade="D9"/>
          </w:tcPr>
          <w:p w:rsidR="00B7329D" w:rsidRPr="003D709E" w:rsidRDefault="00B7329D" w:rsidP="0064105A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3D709E">
              <w:rPr>
                <w:rFonts w:ascii="Times New Roman" w:eastAsia="Arial" w:hAnsi="Times New Roman" w:cs="Times New Roman"/>
                <w:b/>
              </w:rPr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:rsidR="00B7329D" w:rsidRPr="003D709E" w:rsidRDefault="00B7329D" w:rsidP="0064105A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3D709E">
              <w:rPr>
                <w:rFonts w:ascii="Times New Roman" w:eastAsia="Arial" w:hAnsi="Times New Roman" w:cs="Times New Roman"/>
                <w:b/>
              </w:rPr>
              <w:t>Nazwa kryterium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:rsidR="00B7329D" w:rsidRPr="003D709E" w:rsidRDefault="00B7329D" w:rsidP="0064105A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3D709E">
              <w:rPr>
                <w:rFonts w:ascii="Times New Roman" w:eastAsia="Arial" w:hAnsi="Times New Roman" w:cs="Times New Roman"/>
                <w:b/>
              </w:rPr>
              <w:t>Cena</w:t>
            </w:r>
          </w:p>
        </w:tc>
      </w:tr>
      <w:tr w:rsidR="00B7329D" w:rsidTr="0064105A">
        <w:tc>
          <w:tcPr>
            <w:tcW w:w="1129" w:type="dxa"/>
          </w:tcPr>
          <w:p w:rsidR="00B7329D" w:rsidRPr="003D709E" w:rsidRDefault="00B7329D" w:rsidP="0064105A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3D709E">
              <w:rPr>
                <w:rFonts w:ascii="Times New Roman" w:eastAsia="Arial" w:hAnsi="Times New Roman" w:cs="Times New Roman"/>
                <w:b/>
              </w:rPr>
              <w:t>1</w:t>
            </w:r>
          </w:p>
        </w:tc>
        <w:tc>
          <w:tcPr>
            <w:tcW w:w="4820" w:type="dxa"/>
          </w:tcPr>
          <w:p w:rsidR="00B7329D" w:rsidRPr="003D709E" w:rsidRDefault="00B7329D" w:rsidP="0064105A">
            <w:pPr>
              <w:spacing w:line="0" w:lineRule="atLeast"/>
              <w:rPr>
                <w:rFonts w:ascii="Times New Roman" w:eastAsia="Arial" w:hAnsi="Times New Roman" w:cs="Times New Roman"/>
                <w:b/>
              </w:rPr>
            </w:pPr>
            <w:r w:rsidRPr="003D709E">
              <w:rPr>
                <w:rFonts w:ascii="Times New Roman" w:eastAsia="Arial" w:hAnsi="Times New Roman" w:cs="Times New Roman"/>
                <w:b/>
              </w:rPr>
              <w:t>Cena (Koszt)</w:t>
            </w:r>
          </w:p>
        </w:tc>
        <w:tc>
          <w:tcPr>
            <w:tcW w:w="3021" w:type="dxa"/>
          </w:tcPr>
          <w:p w:rsidR="00B7329D" w:rsidRPr="003D709E" w:rsidRDefault="00B7329D" w:rsidP="0064105A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8</w:t>
            </w:r>
            <w:r w:rsidRPr="003D709E">
              <w:rPr>
                <w:rFonts w:ascii="Times New Roman" w:eastAsia="Arial" w:hAnsi="Times New Roman" w:cs="Times New Roman"/>
                <w:b/>
              </w:rPr>
              <w:t>0%</w:t>
            </w:r>
          </w:p>
        </w:tc>
      </w:tr>
      <w:tr w:rsidR="00B7329D" w:rsidTr="0064105A">
        <w:tc>
          <w:tcPr>
            <w:tcW w:w="1129" w:type="dxa"/>
          </w:tcPr>
          <w:p w:rsidR="00B7329D" w:rsidRPr="003D709E" w:rsidRDefault="00B7329D" w:rsidP="0064105A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3D709E">
              <w:rPr>
                <w:rFonts w:ascii="Times New Roman" w:eastAsia="Arial" w:hAnsi="Times New Roman" w:cs="Times New Roman"/>
                <w:b/>
              </w:rPr>
              <w:t>2</w:t>
            </w:r>
          </w:p>
        </w:tc>
        <w:tc>
          <w:tcPr>
            <w:tcW w:w="4820" w:type="dxa"/>
          </w:tcPr>
          <w:p w:rsidR="00B7329D" w:rsidRPr="003D709E" w:rsidRDefault="00B7329D" w:rsidP="0064105A">
            <w:pPr>
              <w:spacing w:line="0" w:lineRule="atLeast"/>
              <w:rPr>
                <w:rFonts w:ascii="Times New Roman" w:eastAsia="Arial" w:hAnsi="Times New Roman" w:cs="Times New Roman"/>
                <w:b/>
              </w:rPr>
            </w:pPr>
            <w:r w:rsidRPr="003D709E">
              <w:rPr>
                <w:rFonts w:ascii="Times New Roman" w:eastAsia="Arial" w:hAnsi="Times New Roman" w:cs="Times New Roman"/>
                <w:b/>
              </w:rPr>
              <w:t>Warunki płatności</w:t>
            </w:r>
          </w:p>
        </w:tc>
        <w:tc>
          <w:tcPr>
            <w:tcW w:w="3021" w:type="dxa"/>
          </w:tcPr>
          <w:p w:rsidR="00B7329D" w:rsidRPr="003D709E" w:rsidRDefault="00B7329D" w:rsidP="0064105A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2</w:t>
            </w:r>
            <w:r w:rsidRPr="003D709E">
              <w:rPr>
                <w:rFonts w:ascii="Times New Roman" w:eastAsia="Arial" w:hAnsi="Times New Roman" w:cs="Times New Roman"/>
                <w:b/>
              </w:rPr>
              <w:t>0%</w:t>
            </w:r>
          </w:p>
        </w:tc>
      </w:tr>
    </w:tbl>
    <w:p w:rsidR="00B7329D" w:rsidRDefault="00B7329D" w:rsidP="00B7329D">
      <w:pPr>
        <w:pStyle w:val="Akapitzlist"/>
        <w:spacing w:after="120" w:line="240" w:lineRule="auto"/>
        <w:ind w:left="1134"/>
        <w:rPr>
          <w:rFonts w:ascii="Times New Roman" w:eastAsia="Arial" w:hAnsi="Times New Roman" w:cs="Times New Roman"/>
        </w:rPr>
      </w:pPr>
    </w:p>
    <w:p w:rsidR="00B7329D" w:rsidRDefault="00B7329D" w:rsidP="00B7329D">
      <w:pPr>
        <w:pStyle w:val="Akapitzlist"/>
        <w:numPr>
          <w:ilvl w:val="1"/>
          <w:numId w:val="19"/>
        </w:numPr>
        <w:spacing w:after="120" w:line="240" w:lineRule="auto"/>
        <w:ind w:left="1134" w:hanging="708"/>
        <w:rPr>
          <w:rFonts w:ascii="Times New Roman" w:eastAsia="Arial" w:hAnsi="Times New Roman" w:cs="Times New Roman"/>
        </w:rPr>
      </w:pPr>
      <w:r w:rsidRPr="00B727C8">
        <w:rPr>
          <w:rFonts w:ascii="Times New Roman" w:eastAsia="Arial" w:hAnsi="Times New Roman" w:cs="Times New Roman"/>
        </w:rPr>
        <w:t>Punkty przyznawane za podane w pkt. 18.1 kryteria będą liczone według następujących wzorów:</w:t>
      </w:r>
    </w:p>
    <w:tbl>
      <w:tblPr>
        <w:tblStyle w:val="Tabela-Siatka"/>
        <w:tblpPr w:leftFromText="141" w:rightFromText="141" w:vertAnchor="text" w:horzAnchor="margin" w:tblpY="134"/>
        <w:tblW w:w="0" w:type="auto"/>
        <w:tblLook w:val="04A0"/>
      </w:tblPr>
      <w:tblGrid>
        <w:gridCol w:w="1383"/>
        <w:gridCol w:w="8187"/>
      </w:tblGrid>
      <w:tr w:rsidR="00B7329D" w:rsidTr="0064105A">
        <w:tc>
          <w:tcPr>
            <w:tcW w:w="1384" w:type="dxa"/>
          </w:tcPr>
          <w:p w:rsidR="00B7329D" w:rsidRDefault="00B7329D" w:rsidP="0064105A">
            <w:pPr>
              <w:tabs>
                <w:tab w:val="left" w:pos="4940"/>
              </w:tabs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Nr kryterium</w:t>
            </w:r>
          </w:p>
        </w:tc>
        <w:tc>
          <w:tcPr>
            <w:tcW w:w="8222" w:type="dxa"/>
          </w:tcPr>
          <w:p w:rsidR="00B7329D" w:rsidRDefault="00B7329D" w:rsidP="0064105A">
            <w:pPr>
              <w:tabs>
                <w:tab w:val="left" w:pos="4940"/>
              </w:tabs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Wzór</w:t>
            </w:r>
          </w:p>
        </w:tc>
      </w:tr>
      <w:tr w:rsidR="00B7329D" w:rsidRPr="00D05A7D" w:rsidTr="002261E0">
        <w:trPr>
          <w:trHeight w:val="1433"/>
        </w:trPr>
        <w:tc>
          <w:tcPr>
            <w:tcW w:w="1384" w:type="dxa"/>
            <w:vAlign w:val="center"/>
          </w:tcPr>
          <w:p w:rsidR="00B7329D" w:rsidRPr="00D05A7D" w:rsidRDefault="00B7329D" w:rsidP="0064105A">
            <w:pPr>
              <w:tabs>
                <w:tab w:val="left" w:pos="4940"/>
              </w:tabs>
              <w:spacing w:line="0" w:lineRule="atLeast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</w:rPr>
            </w:pPr>
            <w:r w:rsidRPr="00D05A7D">
              <w:rPr>
                <w:rFonts w:ascii="Times New Roman" w:eastAsia="Arial" w:hAnsi="Times New Roman" w:cs="Times New Roman"/>
                <w:b/>
                <w:color w:val="000000" w:themeColor="text1"/>
              </w:rPr>
              <w:t>1.</w:t>
            </w:r>
          </w:p>
        </w:tc>
        <w:tc>
          <w:tcPr>
            <w:tcW w:w="8222" w:type="dxa"/>
          </w:tcPr>
          <w:p w:rsidR="002261E0" w:rsidRDefault="00B7329D" w:rsidP="002261E0">
            <w:pPr>
              <w:pStyle w:val="Akapitzlist"/>
              <w:ind w:left="177"/>
              <w:rPr>
                <w:rFonts w:ascii="Times New Roman" w:hAnsi="Times New Roman" w:cs="Times New Roman"/>
                <w:b/>
              </w:rPr>
            </w:pPr>
            <w:r w:rsidRPr="002261E0">
              <w:rPr>
                <w:rFonts w:ascii="Times New Roman" w:hAnsi="Times New Roman" w:cs="Times New Roman"/>
                <w:b/>
              </w:rPr>
              <w:t>Cena (koszt) = (</w:t>
            </w:r>
            <w:proofErr w:type="spellStart"/>
            <w:r w:rsidRPr="002261E0">
              <w:rPr>
                <w:rFonts w:ascii="Times New Roman" w:hAnsi="Times New Roman" w:cs="Times New Roman"/>
                <w:b/>
              </w:rPr>
              <w:t>Cmin</w:t>
            </w:r>
            <w:proofErr w:type="spellEnd"/>
            <w:r w:rsidRPr="002261E0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2261E0">
              <w:rPr>
                <w:rFonts w:ascii="Times New Roman" w:hAnsi="Times New Roman" w:cs="Times New Roman"/>
                <w:b/>
              </w:rPr>
              <w:t>Cof</w:t>
            </w:r>
            <w:proofErr w:type="spellEnd"/>
            <w:r w:rsidRPr="002261E0">
              <w:rPr>
                <w:rFonts w:ascii="Times New Roman" w:hAnsi="Times New Roman" w:cs="Times New Roman"/>
                <w:b/>
              </w:rPr>
              <w:t>) x 100 x 80%</w:t>
            </w:r>
            <w:r w:rsidR="002261E0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7329D" w:rsidRPr="002261E0" w:rsidRDefault="00B7329D" w:rsidP="002261E0">
            <w:pPr>
              <w:pStyle w:val="Akapitzlist"/>
              <w:ind w:left="177"/>
              <w:rPr>
                <w:rFonts w:ascii="Times New Roman" w:hAnsi="Times New Roman" w:cs="Times New Roman"/>
                <w:b/>
              </w:rPr>
            </w:pPr>
            <w:r w:rsidRPr="002261E0">
              <w:rPr>
                <w:rFonts w:ascii="Times New Roman" w:hAnsi="Times New Roman" w:cs="Times New Roman"/>
                <w:b/>
              </w:rPr>
              <w:t>Gdzie:</w:t>
            </w:r>
          </w:p>
          <w:p w:rsidR="00B7329D" w:rsidRPr="002261E0" w:rsidRDefault="00B7329D" w:rsidP="002261E0">
            <w:pPr>
              <w:pStyle w:val="Akapitzlist"/>
              <w:ind w:left="177"/>
              <w:rPr>
                <w:rFonts w:ascii="Times New Roman" w:hAnsi="Times New Roman" w:cs="Times New Roman"/>
                <w:b/>
              </w:rPr>
            </w:pPr>
            <w:r w:rsidRPr="002261E0">
              <w:rPr>
                <w:rFonts w:ascii="Times New Roman" w:hAnsi="Times New Roman" w:cs="Times New Roman"/>
                <w:b/>
              </w:rPr>
              <w:t xml:space="preserve">- </w:t>
            </w:r>
            <w:proofErr w:type="spellStart"/>
            <w:r w:rsidRPr="002261E0">
              <w:rPr>
                <w:rFonts w:ascii="Times New Roman" w:hAnsi="Times New Roman" w:cs="Times New Roman"/>
                <w:b/>
              </w:rPr>
              <w:t>Cmin</w:t>
            </w:r>
            <w:proofErr w:type="spellEnd"/>
            <w:r w:rsidRPr="002261E0">
              <w:rPr>
                <w:rFonts w:ascii="Times New Roman" w:hAnsi="Times New Roman" w:cs="Times New Roman"/>
                <w:b/>
              </w:rPr>
              <w:t xml:space="preserve"> – najniższa cena spośród wszystkich ofert,</w:t>
            </w:r>
          </w:p>
          <w:p w:rsidR="00B7329D" w:rsidRPr="002261E0" w:rsidRDefault="00B7329D" w:rsidP="002261E0">
            <w:pPr>
              <w:pStyle w:val="Akapitzlist"/>
              <w:ind w:left="177"/>
              <w:rPr>
                <w:rFonts w:ascii="Times New Roman" w:hAnsi="Times New Roman" w:cs="Times New Roman"/>
                <w:b/>
              </w:rPr>
            </w:pPr>
            <w:r w:rsidRPr="002261E0">
              <w:rPr>
                <w:rFonts w:ascii="Times New Roman" w:hAnsi="Times New Roman" w:cs="Times New Roman"/>
                <w:b/>
              </w:rPr>
              <w:t xml:space="preserve">- </w:t>
            </w:r>
            <w:proofErr w:type="spellStart"/>
            <w:r w:rsidRPr="002261E0">
              <w:rPr>
                <w:rFonts w:ascii="Times New Roman" w:hAnsi="Times New Roman" w:cs="Times New Roman"/>
                <w:b/>
              </w:rPr>
              <w:t>Cof</w:t>
            </w:r>
            <w:proofErr w:type="spellEnd"/>
            <w:r w:rsidRPr="002261E0">
              <w:rPr>
                <w:rFonts w:ascii="Times New Roman" w:hAnsi="Times New Roman" w:cs="Times New Roman"/>
                <w:b/>
              </w:rPr>
              <w:t xml:space="preserve"> – cena podana w badanej ofercie</w:t>
            </w:r>
          </w:p>
          <w:p w:rsidR="00B7329D" w:rsidRPr="002261E0" w:rsidRDefault="00B7329D" w:rsidP="002261E0">
            <w:pPr>
              <w:pStyle w:val="Akapitzlist"/>
              <w:ind w:left="177"/>
              <w:rPr>
                <w:rFonts w:ascii="Times New Roman" w:hAnsi="Times New Roman" w:cs="Times New Roman"/>
                <w:b/>
              </w:rPr>
            </w:pPr>
            <w:r w:rsidRPr="002261E0">
              <w:rPr>
                <w:rFonts w:ascii="Times New Roman" w:hAnsi="Times New Roman" w:cs="Times New Roman"/>
                <w:b/>
              </w:rPr>
              <w:t>Wykonawca może uzyskać w tym kryterium maksymalnie 80 punktów</w:t>
            </w:r>
          </w:p>
        </w:tc>
      </w:tr>
      <w:tr w:rsidR="00B7329D" w:rsidRPr="00D05A7D" w:rsidTr="0064105A">
        <w:tc>
          <w:tcPr>
            <w:tcW w:w="1384" w:type="dxa"/>
            <w:vAlign w:val="center"/>
          </w:tcPr>
          <w:p w:rsidR="00B7329D" w:rsidRPr="00D05A7D" w:rsidRDefault="00B7329D" w:rsidP="0064105A">
            <w:pPr>
              <w:tabs>
                <w:tab w:val="left" w:pos="4940"/>
              </w:tabs>
              <w:spacing w:line="0" w:lineRule="atLeast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</w:rPr>
            </w:pPr>
            <w:r w:rsidRPr="00D05A7D">
              <w:rPr>
                <w:rFonts w:ascii="Times New Roman" w:eastAsia="Arial" w:hAnsi="Times New Roman" w:cs="Times New Roman"/>
                <w:b/>
                <w:color w:val="000000" w:themeColor="text1"/>
              </w:rPr>
              <w:t>2.</w:t>
            </w:r>
          </w:p>
        </w:tc>
        <w:tc>
          <w:tcPr>
            <w:tcW w:w="8222" w:type="dxa"/>
          </w:tcPr>
          <w:p w:rsidR="00B7329D" w:rsidRPr="002261E0" w:rsidRDefault="00B7329D" w:rsidP="002261E0">
            <w:pPr>
              <w:pStyle w:val="Akapitzlist"/>
              <w:ind w:left="177"/>
              <w:rPr>
                <w:rFonts w:ascii="Times New Roman" w:hAnsi="Times New Roman" w:cs="Times New Roman"/>
                <w:b/>
              </w:rPr>
            </w:pPr>
            <w:r w:rsidRPr="002261E0">
              <w:rPr>
                <w:rFonts w:ascii="Times New Roman" w:hAnsi="Times New Roman" w:cs="Times New Roman"/>
                <w:b/>
              </w:rPr>
              <w:t>Warunki płatności:</w:t>
            </w:r>
          </w:p>
          <w:p w:rsidR="00B7329D" w:rsidRPr="002261E0" w:rsidRDefault="00B7329D" w:rsidP="002261E0">
            <w:pPr>
              <w:pStyle w:val="Akapitzlist"/>
              <w:ind w:left="177"/>
              <w:rPr>
                <w:rFonts w:ascii="Times New Roman" w:hAnsi="Times New Roman" w:cs="Times New Roman"/>
                <w:b/>
              </w:rPr>
            </w:pPr>
            <w:r w:rsidRPr="002261E0">
              <w:rPr>
                <w:rFonts w:ascii="Times New Roman" w:hAnsi="Times New Roman" w:cs="Times New Roman"/>
                <w:b/>
              </w:rPr>
              <w:t>Liczba punktów, jaką można uzyskać w tym kryterium zostanie przyznana w następujący sposób:</w:t>
            </w:r>
          </w:p>
          <w:p w:rsidR="00B7329D" w:rsidRPr="002261E0" w:rsidRDefault="00B7329D" w:rsidP="002261E0">
            <w:pPr>
              <w:pStyle w:val="Akapitzlist"/>
              <w:ind w:left="177"/>
              <w:rPr>
                <w:rFonts w:ascii="Times New Roman" w:hAnsi="Times New Roman" w:cs="Times New Roman"/>
                <w:b/>
              </w:rPr>
            </w:pPr>
            <w:r w:rsidRPr="002261E0">
              <w:rPr>
                <w:rFonts w:ascii="Times New Roman" w:hAnsi="Times New Roman" w:cs="Times New Roman"/>
                <w:b/>
              </w:rPr>
              <w:t>termin płatności faktury wynoszący od 1 do 7 dni – 5 punktów,</w:t>
            </w:r>
          </w:p>
          <w:p w:rsidR="00B7329D" w:rsidRPr="002261E0" w:rsidRDefault="00B7329D" w:rsidP="002261E0">
            <w:pPr>
              <w:pStyle w:val="Akapitzlist"/>
              <w:ind w:left="177"/>
              <w:rPr>
                <w:rFonts w:ascii="Times New Roman" w:hAnsi="Times New Roman" w:cs="Times New Roman"/>
                <w:b/>
              </w:rPr>
            </w:pPr>
            <w:r w:rsidRPr="002261E0">
              <w:rPr>
                <w:rFonts w:ascii="Times New Roman" w:hAnsi="Times New Roman" w:cs="Times New Roman"/>
                <w:b/>
              </w:rPr>
              <w:t>termin płatności faktury wynoszący od 8 do 14 dni – 10 punktów,</w:t>
            </w:r>
          </w:p>
          <w:p w:rsidR="00B7329D" w:rsidRPr="002261E0" w:rsidRDefault="00B7329D" w:rsidP="002261E0">
            <w:pPr>
              <w:pStyle w:val="Akapitzlist"/>
              <w:ind w:left="177"/>
              <w:rPr>
                <w:rFonts w:ascii="Times New Roman" w:hAnsi="Times New Roman" w:cs="Times New Roman"/>
                <w:b/>
              </w:rPr>
            </w:pPr>
            <w:r w:rsidRPr="002261E0">
              <w:rPr>
                <w:rFonts w:ascii="Times New Roman" w:hAnsi="Times New Roman" w:cs="Times New Roman"/>
                <w:b/>
              </w:rPr>
              <w:t>termin płatności faktury wynoszący od 15 do 25 dni – 15 punktów,</w:t>
            </w:r>
          </w:p>
          <w:p w:rsidR="00B7329D" w:rsidRPr="002261E0" w:rsidRDefault="00B7329D" w:rsidP="002261E0">
            <w:pPr>
              <w:pStyle w:val="Akapitzlist"/>
              <w:ind w:left="177"/>
              <w:rPr>
                <w:rFonts w:ascii="Times New Roman" w:hAnsi="Times New Roman" w:cs="Times New Roman"/>
                <w:b/>
              </w:rPr>
            </w:pPr>
            <w:r w:rsidRPr="002261E0">
              <w:rPr>
                <w:rFonts w:ascii="Times New Roman" w:hAnsi="Times New Roman" w:cs="Times New Roman"/>
                <w:b/>
              </w:rPr>
              <w:t>termin płatności faktury wynoszący od 26 do 30 dni– 20 punktów,</w:t>
            </w:r>
          </w:p>
          <w:p w:rsidR="00B7329D" w:rsidRPr="002261E0" w:rsidRDefault="00B7329D" w:rsidP="002261E0">
            <w:pPr>
              <w:pStyle w:val="Akapitzlist"/>
              <w:ind w:left="177"/>
              <w:rPr>
                <w:rFonts w:ascii="Times New Roman" w:hAnsi="Times New Roman" w:cs="Times New Roman"/>
                <w:b/>
              </w:rPr>
            </w:pPr>
            <w:r w:rsidRPr="002261E0">
              <w:rPr>
                <w:rFonts w:ascii="Times New Roman" w:hAnsi="Times New Roman" w:cs="Times New Roman"/>
                <w:b/>
              </w:rPr>
              <w:t>Wykonawca może uzyskać w tym kryterium maksymalnie 20 punktów</w:t>
            </w:r>
          </w:p>
        </w:tc>
      </w:tr>
    </w:tbl>
    <w:p w:rsidR="00B7329D" w:rsidRPr="00D05A7D" w:rsidRDefault="00B7329D" w:rsidP="00B7329D">
      <w:pPr>
        <w:spacing w:after="120" w:line="240" w:lineRule="auto"/>
        <w:rPr>
          <w:rFonts w:ascii="Times New Roman" w:eastAsia="Arial" w:hAnsi="Times New Roman" w:cs="Times New Roman"/>
          <w:color w:val="000000" w:themeColor="text1"/>
        </w:rPr>
      </w:pPr>
    </w:p>
    <w:tbl>
      <w:tblPr>
        <w:tblStyle w:val="Tabela-Siatka"/>
        <w:tblpPr w:leftFromText="141" w:rightFromText="141" w:vertAnchor="text" w:horzAnchor="margin" w:tblpY="-71"/>
        <w:tblW w:w="0" w:type="auto"/>
        <w:tblLook w:val="04A0"/>
      </w:tblPr>
      <w:tblGrid>
        <w:gridCol w:w="9062"/>
      </w:tblGrid>
      <w:tr w:rsidR="00B7329D" w:rsidRPr="00D05A7D" w:rsidTr="0064105A">
        <w:trPr>
          <w:trHeight w:hRule="exact" w:val="294"/>
        </w:trPr>
        <w:tc>
          <w:tcPr>
            <w:tcW w:w="9062" w:type="dxa"/>
            <w:shd w:val="clear" w:color="auto" w:fill="D9D9D9" w:themeFill="background1" w:themeFillShade="D9"/>
          </w:tcPr>
          <w:p w:rsidR="00B7329D" w:rsidRPr="00041FBB" w:rsidRDefault="00B7329D" w:rsidP="0064105A">
            <w:pPr>
              <w:spacing w:line="0" w:lineRule="atLeast"/>
              <w:ind w:firstLine="29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</w:rPr>
            </w:pPr>
            <w:r w:rsidRPr="00D05A7D">
              <w:rPr>
                <w:rFonts w:ascii="Times New Roman" w:eastAsia="Arial" w:hAnsi="Times New Roman" w:cs="Times New Roman"/>
                <w:b/>
                <w:color w:val="000000" w:themeColor="text1"/>
              </w:rPr>
              <w:lastRenderedPageBreak/>
              <w:t xml:space="preserve">Całkowita </w:t>
            </w:r>
            <w:r w:rsidRPr="00D05A7D">
              <w:rPr>
                <w:rFonts w:ascii="Times New Roman" w:eastAsia="Arial" w:hAnsi="Times New Roman" w:cs="Times New Roman"/>
                <w:b/>
                <w:color w:val="000000" w:themeColor="text1"/>
                <w:shd w:val="clear" w:color="auto" w:fill="D9D9D9" w:themeFill="background1" w:themeFillShade="D9"/>
              </w:rPr>
              <w:t>liczba</w:t>
            </w:r>
            <w:r w:rsidRPr="00D05A7D">
              <w:rPr>
                <w:rFonts w:ascii="Times New Roman" w:eastAsia="Arial" w:hAnsi="Times New Roman" w:cs="Times New Roman"/>
                <w:b/>
                <w:color w:val="000000" w:themeColor="text1"/>
              </w:rPr>
              <w:t xml:space="preserve"> uzyskanych przez badaną ofertę punktów</w:t>
            </w:r>
          </w:p>
        </w:tc>
      </w:tr>
      <w:tr w:rsidR="00B7329D" w:rsidRPr="00D05A7D" w:rsidTr="002261E0">
        <w:trPr>
          <w:trHeight w:hRule="exact" w:val="578"/>
        </w:trPr>
        <w:tc>
          <w:tcPr>
            <w:tcW w:w="9062" w:type="dxa"/>
          </w:tcPr>
          <w:p w:rsidR="00B7329D" w:rsidRPr="00041FBB" w:rsidRDefault="00B7329D" w:rsidP="0064105A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</w:rPr>
            </w:pPr>
            <w:r w:rsidRPr="00D05A7D">
              <w:rPr>
                <w:rFonts w:ascii="Times New Roman" w:eastAsia="Arial" w:hAnsi="Times New Roman" w:cs="Times New Roman"/>
                <w:b/>
                <w:color w:val="000000" w:themeColor="text1"/>
              </w:rPr>
              <w:t>= [(</w:t>
            </w:r>
            <w:proofErr w:type="spellStart"/>
            <w:r w:rsidRPr="00D05A7D">
              <w:rPr>
                <w:rFonts w:ascii="Times New Roman" w:eastAsia="Arial" w:hAnsi="Times New Roman" w:cs="Times New Roman"/>
                <w:b/>
                <w:color w:val="000000" w:themeColor="text1"/>
              </w:rPr>
              <w:t>Cmin</w:t>
            </w:r>
            <w:proofErr w:type="spellEnd"/>
            <w:r w:rsidRPr="00D05A7D">
              <w:rPr>
                <w:rFonts w:ascii="Times New Roman" w:eastAsia="Arial" w:hAnsi="Times New Roman" w:cs="Times New Roman"/>
                <w:b/>
                <w:color w:val="000000" w:themeColor="text1"/>
              </w:rPr>
              <w:t>/</w:t>
            </w:r>
            <w:proofErr w:type="spellStart"/>
            <w:r w:rsidRPr="00D05A7D">
              <w:rPr>
                <w:rFonts w:ascii="Times New Roman" w:eastAsia="Arial" w:hAnsi="Times New Roman" w:cs="Times New Roman"/>
                <w:b/>
                <w:color w:val="000000" w:themeColor="text1"/>
              </w:rPr>
              <w:t>Cof</w:t>
            </w:r>
            <w:proofErr w:type="spellEnd"/>
            <w:r w:rsidRPr="00D05A7D">
              <w:rPr>
                <w:rFonts w:ascii="Times New Roman" w:eastAsia="Arial" w:hAnsi="Times New Roman" w:cs="Times New Roman"/>
                <w:b/>
                <w:color w:val="000000" w:themeColor="text1"/>
              </w:rPr>
              <w:t>) x 100 x 80%] + [liczba punktów za warunki płatności]</w:t>
            </w:r>
          </w:p>
        </w:tc>
      </w:tr>
    </w:tbl>
    <w:p w:rsidR="00B7329D" w:rsidRDefault="00B7329D" w:rsidP="00B7329D">
      <w:pPr>
        <w:spacing w:after="120" w:line="240" w:lineRule="auto"/>
        <w:rPr>
          <w:rFonts w:ascii="Times New Roman" w:eastAsia="Arial" w:hAnsi="Times New Roman" w:cs="Times New Roman"/>
        </w:rPr>
      </w:pPr>
    </w:p>
    <w:p w:rsidR="00B7329D" w:rsidRDefault="00B7329D" w:rsidP="00B7329D">
      <w:pPr>
        <w:pStyle w:val="Akapitzlist"/>
        <w:numPr>
          <w:ilvl w:val="1"/>
          <w:numId w:val="19"/>
        </w:numPr>
        <w:spacing w:after="0" w:line="240" w:lineRule="auto"/>
        <w:ind w:left="1134" w:hanging="708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 xml:space="preserve">W toku badania i oceny ofert Zamawiający może żądać od Wykonawców wyjaśnień dotyczących treści złożonych przez nich </w:t>
      </w:r>
      <w:r>
        <w:rPr>
          <w:rFonts w:ascii="Times New Roman" w:eastAsia="Arial" w:hAnsi="Times New Roman" w:cs="Times New Roman"/>
        </w:rPr>
        <w:t xml:space="preserve">ofert </w:t>
      </w:r>
      <w:r w:rsidRPr="009A24CC">
        <w:rPr>
          <w:rFonts w:ascii="Times New Roman" w:eastAsia="Arial" w:hAnsi="Times New Roman" w:cs="Times New Roman"/>
        </w:rPr>
        <w:t>lub i</w:t>
      </w:r>
      <w:r>
        <w:rPr>
          <w:rFonts w:ascii="Times New Roman" w:eastAsia="Arial" w:hAnsi="Times New Roman" w:cs="Times New Roman"/>
        </w:rPr>
        <w:t>n</w:t>
      </w:r>
      <w:r w:rsidRPr="009A24CC">
        <w:rPr>
          <w:rFonts w:ascii="Times New Roman" w:eastAsia="Arial" w:hAnsi="Times New Roman" w:cs="Times New Roman"/>
        </w:rPr>
        <w:t>nych składanych dokumentów lub oświadczeń. Wykonawcy są zobowiązani do przedstawienia wyjaśnień w terminie wskazanym przez Zamawiającego</w:t>
      </w:r>
    </w:p>
    <w:p w:rsidR="00B7329D" w:rsidRPr="00AF7C66" w:rsidRDefault="00B7329D" w:rsidP="00B7329D">
      <w:pPr>
        <w:pStyle w:val="Akapitzlist"/>
        <w:numPr>
          <w:ilvl w:val="1"/>
          <w:numId w:val="19"/>
        </w:numPr>
        <w:spacing w:after="0" w:line="240" w:lineRule="auto"/>
        <w:ind w:left="1134" w:hanging="708"/>
        <w:rPr>
          <w:rFonts w:ascii="Times New Roman" w:eastAsia="Arial" w:hAnsi="Times New Roman" w:cs="Times New Roman"/>
        </w:rPr>
      </w:pPr>
      <w:r w:rsidRPr="00AF7C66">
        <w:rPr>
          <w:rFonts w:ascii="Times New Roman" w:eastAsia="Arial" w:hAnsi="Times New Roman" w:cs="Times New Roman"/>
        </w:rPr>
        <w:t>Zamawiający poprawia w ofercie:</w:t>
      </w:r>
    </w:p>
    <w:p w:rsidR="00B7329D" w:rsidRPr="009A24CC" w:rsidRDefault="00B7329D" w:rsidP="00B7329D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oczywiste omyłki pisarskie,</w:t>
      </w:r>
    </w:p>
    <w:p w:rsidR="00B7329D" w:rsidRPr="009A24CC" w:rsidRDefault="00B7329D" w:rsidP="00B7329D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oczywiste omyłki rachunkowe, z uwzględnieniem konsekwencji rachunkowych dokonanych poprawek,</w:t>
      </w:r>
    </w:p>
    <w:p w:rsidR="00B7329D" w:rsidRDefault="00B7329D" w:rsidP="00B7329D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 xml:space="preserve">inne omyłki polegające na niezgodności oferty ze SWZ, niepowodujące istotnych zmian w treści oferty. </w:t>
      </w:r>
    </w:p>
    <w:p w:rsidR="00B7329D" w:rsidRDefault="00B7329D" w:rsidP="00B7329D">
      <w:pPr>
        <w:tabs>
          <w:tab w:val="left" w:pos="1134"/>
        </w:tabs>
        <w:spacing w:after="0" w:line="240" w:lineRule="auto"/>
        <w:ind w:left="1134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niezwłocznie zawiadamiając o tym Wykonawcę, którego oferta została poprawiona.</w:t>
      </w:r>
    </w:p>
    <w:p w:rsidR="00B7329D" w:rsidRPr="009A24CC" w:rsidRDefault="00B7329D" w:rsidP="00B7329D">
      <w:pPr>
        <w:tabs>
          <w:tab w:val="left" w:pos="1134"/>
        </w:tabs>
        <w:spacing w:after="0" w:line="240" w:lineRule="auto"/>
        <w:ind w:left="1134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Zamawiający wyznaczy wykonawcy odpowiedni termin na wyrażenie zgody na poprawienie w ofercie omyłki lub zakwestionowanie sposobu jej poprawienia. Brak odpowiedzi w wyznaczonym terminie uznaje się za wyrażenie zgody na poprawienie omyłki</w:t>
      </w:r>
    </w:p>
    <w:p w:rsidR="00B7329D" w:rsidRPr="009A24CC" w:rsidRDefault="00B7329D" w:rsidP="00B7329D">
      <w:pPr>
        <w:numPr>
          <w:ilvl w:val="0"/>
          <w:numId w:val="8"/>
        </w:numPr>
        <w:tabs>
          <w:tab w:val="left" w:pos="851"/>
        </w:tabs>
        <w:spacing w:before="120" w:after="0" w:line="276" w:lineRule="auto"/>
        <w:ind w:left="431" w:hanging="425"/>
        <w:rPr>
          <w:rFonts w:ascii="Times New Roman" w:eastAsia="Arial" w:hAnsi="Times New Roman" w:cs="Times New Roman"/>
          <w:b/>
        </w:rPr>
      </w:pPr>
      <w:r w:rsidRPr="009A24CC">
        <w:rPr>
          <w:rFonts w:ascii="Times New Roman" w:eastAsia="Arial" w:hAnsi="Times New Roman" w:cs="Times New Roman"/>
          <w:b/>
        </w:rPr>
        <w:t>UDZIELENIE ZAMÓWIENIA</w:t>
      </w:r>
    </w:p>
    <w:p w:rsidR="00B7329D" w:rsidRPr="009A24CC" w:rsidRDefault="00B7329D" w:rsidP="00B7329D">
      <w:pPr>
        <w:spacing w:after="0" w:line="240" w:lineRule="auto"/>
        <w:ind w:left="426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Zamawiający udzieli zamówienia</w:t>
      </w:r>
      <w:r w:rsidRPr="009A24CC">
        <w:rPr>
          <w:rFonts w:ascii="Times New Roman" w:eastAsia="Times New Roman" w:hAnsi="Times New Roman" w:cs="Times New Roman"/>
        </w:rPr>
        <w:t xml:space="preserve"> </w:t>
      </w:r>
      <w:r w:rsidRPr="009A24CC">
        <w:rPr>
          <w:rFonts w:ascii="Times New Roman" w:eastAsia="Arial" w:hAnsi="Times New Roman" w:cs="Times New Roman"/>
        </w:rPr>
        <w:t>Wykonawcy, którego oferta odpowiada wszystkim wymaganiom określonym w niniejszej specyfikacji warunków zamówienia i została oceniona jako najkorzystniejsza w oparciu o podane wyżej kryteria oceny ofert.</w:t>
      </w:r>
    </w:p>
    <w:p w:rsidR="00B7329D" w:rsidRPr="00DE5715" w:rsidRDefault="00B7329D" w:rsidP="00B7329D">
      <w:pPr>
        <w:numPr>
          <w:ilvl w:val="0"/>
          <w:numId w:val="9"/>
        </w:numPr>
        <w:tabs>
          <w:tab w:val="left" w:pos="426"/>
        </w:tabs>
        <w:spacing w:before="120" w:after="0" w:line="276" w:lineRule="auto"/>
        <w:ind w:left="431" w:hanging="425"/>
        <w:jc w:val="both"/>
        <w:rPr>
          <w:rFonts w:ascii="Times New Roman" w:eastAsia="Arial" w:hAnsi="Times New Roman" w:cs="Times New Roman"/>
          <w:b/>
          <w:color w:val="000000" w:themeColor="text1"/>
        </w:rPr>
      </w:pPr>
      <w:r w:rsidRPr="00DE5715">
        <w:rPr>
          <w:rFonts w:ascii="Times New Roman" w:eastAsia="Arial" w:hAnsi="Times New Roman" w:cs="Times New Roman"/>
          <w:b/>
          <w:color w:val="000000" w:themeColor="text1"/>
        </w:rPr>
        <w:t>INFORMACJE O FORMALNOŚCIACH, JAKIE POWINNY ZOSTAĆ DOPEŁNIONE PO WYBORZE OFERTY W CELU ZAWARCIA UMOWY W SPRAWIE ZAMÓWIENIA PUBLICZNEGO</w:t>
      </w:r>
    </w:p>
    <w:p w:rsidR="00B7329D" w:rsidRPr="00DE5715" w:rsidRDefault="00B7329D" w:rsidP="00B7329D">
      <w:pPr>
        <w:numPr>
          <w:ilvl w:val="1"/>
          <w:numId w:val="20"/>
        </w:numPr>
        <w:tabs>
          <w:tab w:val="left" w:pos="426"/>
        </w:tabs>
        <w:spacing w:after="0" w:line="240" w:lineRule="auto"/>
        <w:ind w:left="1134" w:hanging="708"/>
        <w:jc w:val="both"/>
        <w:rPr>
          <w:rFonts w:ascii="Times New Roman" w:eastAsia="Arial" w:hAnsi="Times New Roman" w:cs="Times New Roman"/>
          <w:b/>
          <w:color w:val="000000" w:themeColor="text1"/>
          <w:u w:val="single"/>
        </w:rPr>
      </w:pPr>
      <w:r w:rsidRPr="00DE5715">
        <w:rPr>
          <w:rFonts w:ascii="Times New Roman" w:eastAsia="Arial" w:hAnsi="Times New Roman" w:cs="Times New Roman"/>
          <w:color w:val="000000" w:themeColor="text1"/>
        </w:rPr>
        <w:t>Zamawiający zawrze umowę w sprawie zamówienia publicznego, w terminie nie krótszym niż 5 dni od dnia przesłania zawiadomienia o wyborze najkorzystniejszej oferty</w:t>
      </w:r>
      <w:r>
        <w:rPr>
          <w:rFonts w:ascii="Times New Roman" w:eastAsia="Arial" w:hAnsi="Times New Roman" w:cs="Times New Roman"/>
          <w:color w:val="000000" w:themeColor="text1"/>
        </w:rPr>
        <w:t>.</w:t>
      </w:r>
      <w:r w:rsidRPr="00DE5715">
        <w:rPr>
          <w:rFonts w:ascii="Times New Roman" w:eastAsia="Arial" w:hAnsi="Times New Roman" w:cs="Times New Roman"/>
          <w:color w:val="000000" w:themeColor="text1"/>
          <w:u w:val="single"/>
        </w:rPr>
        <w:t xml:space="preserve"> </w:t>
      </w:r>
    </w:p>
    <w:p w:rsidR="00B7329D" w:rsidRPr="00DE5715" w:rsidRDefault="00B7329D" w:rsidP="00B7329D">
      <w:pPr>
        <w:numPr>
          <w:ilvl w:val="1"/>
          <w:numId w:val="20"/>
        </w:numPr>
        <w:tabs>
          <w:tab w:val="left" w:pos="426"/>
        </w:tabs>
        <w:spacing w:after="0" w:line="240" w:lineRule="auto"/>
        <w:ind w:left="1134" w:hanging="708"/>
        <w:jc w:val="both"/>
        <w:rPr>
          <w:rFonts w:ascii="Times New Roman" w:eastAsia="Arial" w:hAnsi="Times New Roman" w:cs="Times New Roman"/>
          <w:b/>
          <w:color w:val="000000" w:themeColor="text1"/>
        </w:rPr>
      </w:pPr>
      <w:r w:rsidRPr="00DE5715">
        <w:rPr>
          <w:rFonts w:ascii="Times New Roman" w:eastAsia="Arial" w:hAnsi="Times New Roman" w:cs="Times New Roman"/>
          <w:color w:val="000000" w:themeColor="text1"/>
        </w:rPr>
        <w:t xml:space="preserve">Zamawiający może zawrzeć umowę w sprawie zamówienia publicznego przed upływem terminu, o którym mowa w </w:t>
      </w:r>
      <w:proofErr w:type="spellStart"/>
      <w:r w:rsidRPr="00DE5715">
        <w:rPr>
          <w:rFonts w:ascii="Times New Roman" w:eastAsia="Arial" w:hAnsi="Times New Roman" w:cs="Times New Roman"/>
          <w:color w:val="000000" w:themeColor="text1"/>
        </w:rPr>
        <w:t>pkt</w:t>
      </w:r>
      <w:proofErr w:type="spellEnd"/>
      <w:r w:rsidRPr="00DE5715">
        <w:rPr>
          <w:rFonts w:ascii="Times New Roman" w:eastAsia="Arial" w:hAnsi="Times New Roman" w:cs="Times New Roman"/>
          <w:color w:val="000000" w:themeColor="text1"/>
        </w:rPr>
        <w:t xml:space="preserve"> 20.1, jeżeli w postępowaniu o udzielenie zamówienia złożono tylko jedną ofertę.</w:t>
      </w:r>
    </w:p>
    <w:p w:rsidR="00B7329D" w:rsidRPr="00DE5715" w:rsidRDefault="00B7329D" w:rsidP="00B7329D">
      <w:pPr>
        <w:numPr>
          <w:ilvl w:val="1"/>
          <w:numId w:val="20"/>
        </w:numPr>
        <w:tabs>
          <w:tab w:val="left" w:pos="426"/>
        </w:tabs>
        <w:spacing w:after="0" w:line="240" w:lineRule="auto"/>
        <w:ind w:left="1134" w:hanging="708"/>
        <w:jc w:val="both"/>
        <w:rPr>
          <w:rFonts w:ascii="Times New Roman" w:eastAsia="Arial" w:hAnsi="Times New Roman" w:cs="Times New Roman"/>
          <w:b/>
          <w:color w:val="000000" w:themeColor="text1"/>
        </w:rPr>
      </w:pPr>
      <w:r w:rsidRPr="00DE5715">
        <w:rPr>
          <w:rFonts w:ascii="Times New Roman" w:eastAsia="Arial" w:hAnsi="Times New Roman" w:cs="Times New Roman"/>
          <w:color w:val="000000" w:themeColor="text1"/>
        </w:rPr>
        <w:t>Wykonawca, którego oferta została wybrana jako najkorzystniejsza, zostanie poinformowany przez Zamawiającego o miejscu i terminie podpisania umowy.</w:t>
      </w:r>
    </w:p>
    <w:p w:rsidR="00B7329D" w:rsidRPr="00DE5715" w:rsidRDefault="00B7329D" w:rsidP="00B7329D">
      <w:pPr>
        <w:numPr>
          <w:ilvl w:val="1"/>
          <w:numId w:val="20"/>
        </w:numPr>
        <w:tabs>
          <w:tab w:val="left" w:pos="426"/>
        </w:tabs>
        <w:spacing w:after="0" w:line="240" w:lineRule="auto"/>
        <w:ind w:left="1134" w:hanging="708"/>
        <w:jc w:val="both"/>
        <w:rPr>
          <w:rFonts w:ascii="Times New Roman" w:eastAsia="Arial" w:hAnsi="Times New Roman" w:cs="Times New Roman"/>
          <w:b/>
          <w:color w:val="000000" w:themeColor="text1"/>
        </w:rPr>
      </w:pPr>
      <w:r w:rsidRPr="00DE5715">
        <w:rPr>
          <w:rFonts w:ascii="Times New Roman" w:eastAsia="Arial" w:hAnsi="Times New Roman" w:cs="Times New Roman"/>
          <w:color w:val="000000" w:themeColor="text1"/>
        </w:rPr>
        <w:t xml:space="preserve">Wykonawca, o którym mowa w </w:t>
      </w:r>
      <w:proofErr w:type="spellStart"/>
      <w:r w:rsidRPr="00DE5715">
        <w:rPr>
          <w:rFonts w:ascii="Times New Roman" w:eastAsia="Arial" w:hAnsi="Times New Roman" w:cs="Times New Roman"/>
          <w:color w:val="000000" w:themeColor="text1"/>
        </w:rPr>
        <w:t>pkt</w:t>
      </w:r>
      <w:proofErr w:type="spellEnd"/>
      <w:r w:rsidRPr="00DE5715">
        <w:rPr>
          <w:rFonts w:ascii="Times New Roman" w:eastAsia="Arial" w:hAnsi="Times New Roman" w:cs="Times New Roman"/>
          <w:color w:val="000000" w:themeColor="text1"/>
        </w:rPr>
        <w:t xml:space="preserve"> 20.1. ma obowiązek zawrzeć umowę w sprawie zamówienia na warunkach określonych w projektowanych postanowieniach umowy.</w:t>
      </w:r>
    </w:p>
    <w:p w:rsidR="00B7329D" w:rsidRPr="00875A8C" w:rsidRDefault="00B7329D" w:rsidP="00B7329D">
      <w:pPr>
        <w:numPr>
          <w:ilvl w:val="1"/>
          <w:numId w:val="20"/>
        </w:numPr>
        <w:tabs>
          <w:tab w:val="left" w:pos="426"/>
        </w:tabs>
        <w:spacing w:after="0" w:line="240" w:lineRule="auto"/>
        <w:ind w:left="1134" w:hanging="708"/>
        <w:jc w:val="both"/>
        <w:rPr>
          <w:rFonts w:ascii="Times New Roman" w:eastAsia="Arial" w:hAnsi="Times New Roman" w:cs="Times New Roman"/>
          <w:b/>
        </w:rPr>
      </w:pPr>
      <w:r w:rsidRPr="00DE5715">
        <w:rPr>
          <w:rFonts w:ascii="Times New Roman" w:eastAsia="Arial" w:hAnsi="Times New Roman" w:cs="Times New Roman"/>
          <w:color w:val="000000" w:themeColor="text1"/>
        </w:rPr>
        <w:t>Przed podpisaniem umowy</w:t>
      </w:r>
      <w:r w:rsidRPr="005A2849">
        <w:rPr>
          <w:rFonts w:ascii="Times New Roman" w:eastAsia="Arial" w:hAnsi="Times New Roman" w:cs="Times New Roman"/>
        </w:rPr>
        <w:t xml:space="preserve"> Wykonawcy wspólnie ubiegający się o udzielenie zamówienia (w przypadku wyboru ich oferty jako najkorzystniejszej) przedstawią Zamawiającemu umowę regulującą współpracę tych Wykonawców.</w:t>
      </w:r>
    </w:p>
    <w:p w:rsidR="00B7329D" w:rsidRDefault="00B7329D" w:rsidP="00B7329D">
      <w:pPr>
        <w:numPr>
          <w:ilvl w:val="1"/>
          <w:numId w:val="20"/>
        </w:numPr>
        <w:tabs>
          <w:tab w:val="left" w:pos="426"/>
        </w:tabs>
        <w:spacing w:after="0" w:line="240" w:lineRule="auto"/>
        <w:ind w:left="1134" w:hanging="708"/>
        <w:jc w:val="both"/>
        <w:rPr>
          <w:rFonts w:ascii="Times New Roman" w:eastAsia="Arial" w:hAnsi="Times New Roman" w:cs="Times New Roman"/>
          <w:b/>
        </w:rPr>
      </w:pPr>
      <w:r>
        <w:rPr>
          <w:rFonts w:ascii="Times New Roman" w:hAnsi="Times New Roman"/>
        </w:rPr>
        <w:t>Osoby reprezentujące Wykonawcę przy zawieraniu umowy muszą posiadać ze sobą dokumenty potwierdzające ich umocowanie do zawarcia umowy, o ile umocowanie to nie będzie wynikało z dokumentów załączonych do oferty</w:t>
      </w:r>
    </w:p>
    <w:p w:rsidR="00B7329D" w:rsidRPr="005A2849" w:rsidRDefault="00B7329D" w:rsidP="00B7329D">
      <w:pPr>
        <w:numPr>
          <w:ilvl w:val="1"/>
          <w:numId w:val="20"/>
        </w:numPr>
        <w:tabs>
          <w:tab w:val="left" w:pos="426"/>
        </w:tabs>
        <w:spacing w:after="0" w:line="240" w:lineRule="auto"/>
        <w:ind w:left="1134" w:hanging="708"/>
        <w:jc w:val="both"/>
        <w:rPr>
          <w:rFonts w:ascii="Times New Roman" w:eastAsia="Arial" w:hAnsi="Times New Roman" w:cs="Times New Roman"/>
          <w:b/>
        </w:rPr>
      </w:pPr>
      <w:r w:rsidRPr="005A2849">
        <w:rPr>
          <w:rFonts w:ascii="Times New Roman" w:eastAsia="Arial" w:hAnsi="Times New Roman" w:cs="Times New Roman"/>
        </w:rPr>
        <w:t>Jeżeli Wykonawca, którego oferta została wybrana jako najkorzystniejsza, uchyla się od zawarcia umowy w sprawie zamówienia publicznego Zamawiający może dokonać ponownego badania i</w:t>
      </w:r>
      <w:r>
        <w:rPr>
          <w:rFonts w:ascii="Times New Roman" w:eastAsia="Arial" w:hAnsi="Times New Roman" w:cs="Times New Roman"/>
        </w:rPr>
        <w:t xml:space="preserve"> </w:t>
      </w:r>
      <w:r w:rsidRPr="005A2849">
        <w:rPr>
          <w:rFonts w:ascii="Times New Roman" w:eastAsia="Arial" w:hAnsi="Times New Roman" w:cs="Times New Roman"/>
        </w:rPr>
        <w:t>oceny ofert spośród ofert pozostałych w postępowaniu Wykonawców albo unieważnić postępowanie.</w:t>
      </w:r>
    </w:p>
    <w:p w:rsidR="00B7329D" w:rsidRPr="00223ABE" w:rsidRDefault="00B7329D" w:rsidP="00B7329D">
      <w:pPr>
        <w:pStyle w:val="Akapitzlist"/>
        <w:numPr>
          <w:ilvl w:val="0"/>
          <w:numId w:val="10"/>
        </w:numPr>
        <w:tabs>
          <w:tab w:val="left" w:pos="426"/>
        </w:tabs>
        <w:spacing w:before="120" w:after="0" w:line="276" w:lineRule="auto"/>
        <w:ind w:left="425" w:right="102" w:hanging="425"/>
        <w:jc w:val="both"/>
        <w:rPr>
          <w:rFonts w:ascii="Times New Roman" w:eastAsia="Arial" w:hAnsi="Times New Roman" w:cs="Times New Roman"/>
          <w:b/>
        </w:rPr>
      </w:pPr>
      <w:r w:rsidRPr="00223ABE">
        <w:rPr>
          <w:rFonts w:ascii="Times New Roman" w:eastAsia="Arial" w:hAnsi="Times New Roman" w:cs="Times New Roman"/>
          <w:b/>
        </w:rPr>
        <w:t>PROJEKTOWANE POSTANOWIENIA UMOWY W SPRAWIE ZAMÓWIENIA PUBLICZNEGO, KTÓRE ZOSTANĄ WPROWADZONE DO TREŚCI TEJ UMOWY</w:t>
      </w:r>
    </w:p>
    <w:p w:rsidR="00B7329D" w:rsidRDefault="00B7329D" w:rsidP="00B7329D">
      <w:pPr>
        <w:pStyle w:val="Akapitzlist"/>
        <w:numPr>
          <w:ilvl w:val="1"/>
          <w:numId w:val="21"/>
        </w:numPr>
        <w:spacing w:after="0" w:line="240" w:lineRule="auto"/>
        <w:ind w:left="1134" w:hanging="708"/>
        <w:rPr>
          <w:rFonts w:ascii="Times New Roman" w:eastAsia="Arial" w:hAnsi="Times New Roman" w:cs="Times New Roman"/>
        </w:rPr>
      </w:pPr>
      <w:r w:rsidRPr="00B949DA">
        <w:rPr>
          <w:rFonts w:ascii="Times New Roman" w:eastAsia="Arial" w:hAnsi="Times New Roman" w:cs="Times New Roman"/>
        </w:rPr>
        <w:t>Wzór umowy stanowi załącznik do niniejszej specyfikacji</w:t>
      </w:r>
      <w:r>
        <w:rPr>
          <w:rFonts w:ascii="Times New Roman" w:eastAsia="Arial" w:hAnsi="Times New Roman" w:cs="Times New Roman"/>
        </w:rPr>
        <w:t xml:space="preserve"> warunków zamówienia.</w:t>
      </w:r>
    </w:p>
    <w:p w:rsidR="00B7329D" w:rsidRPr="00B949DA" w:rsidRDefault="00B7329D" w:rsidP="00B7329D">
      <w:pPr>
        <w:pStyle w:val="Akapitzlist"/>
        <w:numPr>
          <w:ilvl w:val="1"/>
          <w:numId w:val="21"/>
        </w:numPr>
        <w:spacing w:after="0" w:line="240" w:lineRule="auto"/>
        <w:ind w:left="1134" w:hanging="708"/>
        <w:rPr>
          <w:rFonts w:ascii="Times New Roman" w:eastAsia="Arial" w:hAnsi="Times New Roman" w:cs="Times New Roman"/>
        </w:rPr>
      </w:pPr>
      <w:r w:rsidRPr="00B949DA">
        <w:rPr>
          <w:rFonts w:ascii="Times New Roman" w:eastAsia="Arial" w:hAnsi="Times New Roman" w:cs="Times New Roman"/>
        </w:rPr>
        <w:t>Zakres dopuszczalności dokonywania zmian postanowień zawartej umowy oraz warunki dokonywania takich zmian określone zostały w projekcie umowy stanowiącym załącznik niniejszej specyfikacji.</w:t>
      </w:r>
    </w:p>
    <w:p w:rsidR="00B7329D" w:rsidRPr="00223ABE" w:rsidRDefault="00B7329D" w:rsidP="00B7329D">
      <w:pPr>
        <w:numPr>
          <w:ilvl w:val="0"/>
          <w:numId w:val="22"/>
        </w:numPr>
        <w:tabs>
          <w:tab w:val="left" w:pos="426"/>
        </w:tabs>
        <w:spacing w:after="0" w:line="0" w:lineRule="atLeast"/>
        <w:rPr>
          <w:rFonts w:ascii="Times New Roman" w:eastAsia="Arial" w:hAnsi="Times New Roman" w:cs="Times New Roman"/>
          <w:b/>
        </w:rPr>
      </w:pPr>
      <w:r w:rsidRPr="00223ABE">
        <w:rPr>
          <w:rFonts w:ascii="Times New Roman" w:eastAsia="Arial" w:hAnsi="Times New Roman" w:cs="Times New Roman"/>
          <w:b/>
        </w:rPr>
        <w:t>POZOSTAŁE INFORMACJE</w:t>
      </w:r>
    </w:p>
    <w:p w:rsidR="00B7329D" w:rsidRPr="00D92237" w:rsidRDefault="00B7329D" w:rsidP="00B7329D">
      <w:pPr>
        <w:pStyle w:val="Akapitzlist"/>
        <w:numPr>
          <w:ilvl w:val="1"/>
          <w:numId w:val="23"/>
        </w:numPr>
        <w:spacing w:after="0" w:line="240" w:lineRule="auto"/>
        <w:ind w:left="1134" w:hanging="708"/>
        <w:rPr>
          <w:rFonts w:ascii="Times New Roman" w:eastAsia="Arial" w:hAnsi="Times New Roman" w:cs="Times New Roman"/>
        </w:rPr>
      </w:pPr>
      <w:r w:rsidRPr="00D92237">
        <w:rPr>
          <w:rFonts w:ascii="Times New Roman" w:eastAsia="Arial" w:hAnsi="Times New Roman" w:cs="Times New Roman"/>
        </w:rPr>
        <w:t>Informacja o przetwarzaniu danych osobowych:</w:t>
      </w:r>
    </w:p>
    <w:p w:rsidR="00B7329D" w:rsidRPr="00223ABE" w:rsidRDefault="00B7329D" w:rsidP="00B7329D">
      <w:pPr>
        <w:spacing w:after="0" w:line="240" w:lineRule="auto"/>
        <w:ind w:left="1134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Zgodnie z art. 13 ust. 1 i 2 Rozporządzenia Parlamentu Europejskiego</w:t>
      </w:r>
      <w:r>
        <w:rPr>
          <w:rFonts w:ascii="Times New Roman" w:eastAsia="Arial" w:hAnsi="Times New Roman" w:cs="Times New Roman"/>
        </w:rPr>
        <w:t xml:space="preserve"> i Rady (UE) 2016/679 z dnia 27 </w:t>
      </w:r>
      <w:r w:rsidRPr="00223ABE">
        <w:rPr>
          <w:rFonts w:ascii="Times New Roman" w:eastAsia="Arial" w:hAnsi="Times New Roman" w:cs="Times New Roman"/>
        </w:rPr>
        <w:t xml:space="preserve">kwietnia 2016 roku w sprawie ochrony osób fizycznych w związku z </w:t>
      </w:r>
      <w:r w:rsidRPr="00223ABE">
        <w:rPr>
          <w:rFonts w:ascii="Times New Roman" w:eastAsia="Arial" w:hAnsi="Times New Roman" w:cs="Times New Roman"/>
        </w:rPr>
        <w:lastRenderedPageBreak/>
        <w:t xml:space="preserve">przetwarzaniem danych osobowych i w sprawie swobodnego przepływu takich danych oraz uchylenia dyrektywy 95/46/WE (dalej RODO), obowiązującego od </w:t>
      </w:r>
      <w:r>
        <w:rPr>
          <w:rFonts w:ascii="Times New Roman" w:eastAsia="Arial" w:hAnsi="Times New Roman" w:cs="Times New Roman"/>
        </w:rPr>
        <w:t>25 maja 2018 r., informuję, iż:</w:t>
      </w:r>
    </w:p>
    <w:p w:rsidR="00B7329D" w:rsidRPr="00223ABE" w:rsidRDefault="00B7329D" w:rsidP="00B7329D">
      <w:pPr>
        <w:numPr>
          <w:ilvl w:val="0"/>
          <w:numId w:val="11"/>
        </w:numPr>
        <w:tabs>
          <w:tab w:val="left" w:pos="380"/>
        </w:tabs>
        <w:spacing w:after="0" w:line="240" w:lineRule="auto"/>
        <w:ind w:left="1134" w:hanging="425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 xml:space="preserve">Administratorem Pani/Pana danych osobowych jest </w:t>
      </w:r>
      <w:r>
        <w:rPr>
          <w:rFonts w:ascii="Times New Roman" w:eastAsia="Arial" w:hAnsi="Times New Roman" w:cs="Times New Roman"/>
        </w:rPr>
        <w:t>Gminny Ośrodek Pomocy Społecznej w Darłowie</w:t>
      </w:r>
      <w:r w:rsidRPr="00223ABE">
        <w:rPr>
          <w:rFonts w:ascii="Times New Roman" w:eastAsia="Arial" w:hAnsi="Times New Roman" w:cs="Times New Roman"/>
        </w:rPr>
        <w:t xml:space="preserve">, ul. </w:t>
      </w:r>
      <w:r>
        <w:rPr>
          <w:rFonts w:ascii="Times New Roman" w:eastAsia="Arial" w:hAnsi="Times New Roman" w:cs="Times New Roman"/>
        </w:rPr>
        <w:t>O. D. Tynieckiego 2, 76-150 Darłowo;</w:t>
      </w:r>
    </w:p>
    <w:p w:rsidR="00B7329D" w:rsidRPr="00223ABE" w:rsidRDefault="00B7329D" w:rsidP="00B7329D">
      <w:pPr>
        <w:numPr>
          <w:ilvl w:val="0"/>
          <w:numId w:val="11"/>
        </w:numPr>
        <w:tabs>
          <w:tab w:val="left" w:pos="380"/>
        </w:tabs>
        <w:spacing w:after="0" w:line="240" w:lineRule="auto"/>
        <w:ind w:left="1134" w:hanging="425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Zamawiający</w:t>
      </w:r>
      <w:r w:rsidRPr="00223ABE">
        <w:rPr>
          <w:rFonts w:ascii="Times New Roman" w:eastAsia="Arial" w:hAnsi="Times New Roman" w:cs="Times New Roman"/>
        </w:rPr>
        <w:t xml:space="preserve"> wyznacz</w:t>
      </w:r>
      <w:r>
        <w:rPr>
          <w:rFonts w:ascii="Times New Roman" w:eastAsia="Arial" w:hAnsi="Times New Roman" w:cs="Times New Roman"/>
        </w:rPr>
        <w:t>ył</w:t>
      </w:r>
      <w:r w:rsidRPr="00223ABE">
        <w:rPr>
          <w:rFonts w:ascii="Times New Roman" w:eastAsia="Arial" w:hAnsi="Times New Roman" w:cs="Times New Roman"/>
        </w:rPr>
        <w:t xml:space="preserve"> osob</w:t>
      </w:r>
      <w:r>
        <w:rPr>
          <w:rFonts w:ascii="Times New Roman" w:eastAsia="Arial" w:hAnsi="Times New Roman" w:cs="Times New Roman"/>
        </w:rPr>
        <w:t>ę</w:t>
      </w:r>
      <w:r w:rsidRPr="00223ABE">
        <w:rPr>
          <w:rFonts w:ascii="Times New Roman" w:eastAsia="Arial" w:hAnsi="Times New Roman" w:cs="Times New Roman"/>
        </w:rPr>
        <w:t xml:space="preserve"> nadzorująca przestrzeganie z</w:t>
      </w:r>
      <w:r>
        <w:rPr>
          <w:rFonts w:ascii="Times New Roman" w:eastAsia="Arial" w:hAnsi="Times New Roman" w:cs="Times New Roman"/>
        </w:rPr>
        <w:t>asad ochrony danych - kontakt z </w:t>
      </w:r>
      <w:r w:rsidRPr="00223ABE">
        <w:rPr>
          <w:rFonts w:ascii="Times New Roman" w:eastAsia="Arial" w:hAnsi="Times New Roman" w:cs="Times New Roman"/>
        </w:rPr>
        <w:t xml:space="preserve">Inspektorem Ochrony Danych – e-mail: </w:t>
      </w:r>
      <w:r>
        <w:rPr>
          <w:rFonts w:ascii="Times New Roman" w:eastAsia="Arial" w:hAnsi="Times New Roman" w:cs="Times New Roman"/>
          <w:color w:val="2E74B5"/>
        </w:rPr>
        <w:t>iod</w:t>
      </w:r>
      <w:r w:rsidRPr="00223ABE">
        <w:rPr>
          <w:rFonts w:ascii="Times New Roman" w:eastAsia="Arial" w:hAnsi="Times New Roman" w:cs="Times New Roman"/>
          <w:color w:val="2E74B5"/>
        </w:rPr>
        <w:t>@</w:t>
      </w:r>
      <w:r>
        <w:rPr>
          <w:rFonts w:ascii="Times New Roman" w:eastAsia="Arial" w:hAnsi="Times New Roman" w:cs="Times New Roman"/>
          <w:color w:val="2E74B5"/>
        </w:rPr>
        <w:t>gminadarlowo</w:t>
      </w:r>
      <w:r w:rsidRPr="00223ABE">
        <w:rPr>
          <w:rFonts w:ascii="Times New Roman" w:eastAsia="Arial" w:hAnsi="Times New Roman" w:cs="Times New Roman"/>
          <w:color w:val="2E74B5"/>
        </w:rPr>
        <w:t>.pl</w:t>
      </w:r>
      <w:r>
        <w:rPr>
          <w:rFonts w:ascii="Times New Roman" w:eastAsia="Arial" w:hAnsi="Times New Roman" w:cs="Times New Roman"/>
          <w:color w:val="2E74B5"/>
        </w:rPr>
        <w:t>;</w:t>
      </w:r>
    </w:p>
    <w:p w:rsidR="00B7329D" w:rsidRPr="00223ABE" w:rsidRDefault="00B7329D" w:rsidP="00B7329D">
      <w:pPr>
        <w:numPr>
          <w:ilvl w:val="0"/>
          <w:numId w:val="11"/>
        </w:numPr>
        <w:tabs>
          <w:tab w:val="left" w:pos="380"/>
        </w:tabs>
        <w:spacing w:after="0" w:line="240" w:lineRule="auto"/>
        <w:ind w:left="1134" w:hanging="425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 xml:space="preserve">Pani/Pana dane osobowe przetwarzane będą na podstawie art. 6 ust. 1 lit. c RODO w celu związanym z postępowaniem o udzielenie zamówienia publicznego </w:t>
      </w:r>
      <w:r>
        <w:rPr>
          <w:rFonts w:ascii="Times New Roman" w:eastAsia="Arial" w:hAnsi="Times New Roman" w:cs="Times New Roman"/>
        </w:rPr>
        <w:t xml:space="preserve">prowadzonym zgodnie z ustawą z dnia 11 września 2019r. – Prawo zamówień publicznych (Dz. U. z 2019r. poz. 2019 z późn. zm.) zwaną dalej „ustawą </w:t>
      </w:r>
      <w:proofErr w:type="spellStart"/>
      <w:r>
        <w:rPr>
          <w:rFonts w:ascii="Times New Roman" w:eastAsia="Arial" w:hAnsi="Times New Roman" w:cs="Times New Roman"/>
        </w:rPr>
        <w:t>Pzp</w:t>
      </w:r>
      <w:proofErr w:type="spellEnd"/>
      <w:r>
        <w:rPr>
          <w:rFonts w:ascii="Times New Roman" w:eastAsia="Arial" w:hAnsi="Times New Roman" w:cs="Times New Roman"/>
        </w:rPr>
        <w:t>”;</w:t>
      </w:r>
    </w:p>
    <w:p w:rsidR="00B7329D" w:rsidRPr="005F1B5F" w:rsidRDefault="00B7329D" w:rsidP="00B7329D">
      <w:pPr>
        <w:numPr>
          <w:ilvl w:val="0"/>
          <w:numId w:val="11"/>
        </w:numPr>
        <w:tabs>
          <w:tab w:val="left" w:pos="380"/>
        </w:tabs>
        <w:spacing w:after="0" w:line="240" w:lineRule="auto"/>
        <w:ind w:left="1134" w:hanging="425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Odbiorcami Pani/Pana danych osobowych będą osoby lub podmioty, którym udostępniona zostanie dokumentacja postępowania w opar</w:t>
      </w:r>
      <w:r>
        <w:rPr>
          <w:rFonts w:ascii="Times New Roman" w:eastAsia="Arial" w:hAnsi="Times New Roman" w:cs="Times New Roman"/>
        </w:rPr>
        <w:t>ciu o</w:t>
      </w:r>
      <w:r w:rsidRPr="00223ABE">
        <w:rPr>
          <w:rFonts w:ascii="Times New Roman" w:eastAsia="Arial" w:hAnsi="Times New Roman" w:cs="Times New Roman"/>
        </w:rPr>
        <w:t xml:space="preserve"> ust</w:t>
      </w:r>
      <w:r>
        <w:rPr>
          <w:rFonts w:ascii="Times New Roman" w:eastAsia="Arial" w:hAnsi="Times New Roman" w:cs="Times New Roman"/>
        </w:rPr>
        <w:t>awę z dnia 11 września 2019</w:t>
      </w:r>
      <w:r w:rsidRPr="00223ABE">
        <w:rPr>
          <w:rFonts w:ascii="Times New Roman" w:eastAsia="Arial" w:hAnsi="Times New Roman" w:cs="Times New Roman"/>
        </w:rPr>
        <w:t xml:space="preserve"> r. – Prawo zamówień public</w:t>
      </w:r>
      <w:r>
        <w:rPr>
          <w:rFonts w:ascii="Times New Roman" w:eastAsia="Arial" w:hAnsi="Times New Roman" w:cs="Times New Roman"/>
        </w:rPr>
        <w:t>znych (Dz. U. z 2019r. poz. 2019 z późn. zm.</w:t>
      </w:r>
      <w:r w:rsidRPr="00223ABE">
        <w:rPr>
          <w:rFonts w:ascii="Times New Roman" w:eastAsia="Arial" w:hAnsi="Times New Roman" w:cs="Times New Roman"/>
        </w:rPr>
        <w:t xml:space="preserve">), dalej „ustawa </w:t>
      </w:r>
      <w:proofErr w:type="spellStart"/>
      <w:r w:rsidRPr="00223ABE">
        <w:rPr>
          <w:rFonts w:ascii="Times New Roman" w:eastAsia="Arial" w:hAnsi="Times New Roman" w:cs="Times New Roman"/>
        </w:rPr>
        <w:t>Pzp</w:t>
      </w:r>
      <w:proofErr w:type="spellEnd"/>
      <w:r w:rsidRPr="00223ABE">
        <w:rPr>
          <w:rFonts w:ascii="Times New Roman" w:eastAsia="Arial" w:hAnsi="Times New Roman" w:cs="Times New Roman"/>
        </w:rPr>
        <w:t>”;</w:t>
      </w:r>
    </w:p>
    <w:p w:rsidR="00B7329D" w:rsidRPr="005F1B5F" w:rsidRDefault="00B7329D" w:rsidP="00B7329D">
      <w:pPr>
        <w:numPr>
          <w:ilvl w:val="0"/>
          <w:numId w:val="11"/>
        </w:numPr>
        <w:tabs>
          <w:tab w:val="left" w:pos="380"/>
        </w:tabs>
        <w:spacing w:after="0" w:line="240" w:lineRule="auto"/>
        <w:ind w:left="1134" w:hanging="425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 xml:space="preserve">Pani/Pana dane osobowe będą </w:t>
      </w:r>
      <w:r>
        <w:rPr>
          <w:rFonts w:ascii="Times New Roman" w:eastAsia="Arial" w:hAnsi="Times New Roman" w:cs="Times New Roman"/>
        </w:rPr>
        <w:t>przechowywane, zgodnie z art. 78</w:t>
      </w:r>
      <w:r w:rsidRPr="00223ABE">
        <w:rPr>
          <w:rFonts w:ascii="Times New Roman" w:eastAsia="Arial" w:hAnsi="Times New Roman" w:cs="Times New Roman"/>
        </w:rPr>
        <w:t xml:space="preserve"> ust</w:t>
      </w:r>
      <w:r>
        <w:rPr>
          <w:rFonts w:ascii="Times New Roman" w:eastAsia="Arial" w:hAnsi="Times New Roman" w:cs="Times New Roman"/>
        </w:rPr>
        <w:t xml:space="preserve">awy </w:t>
      </w:r>
      <w:proofErr w:type="spellStart"/>
      <w:r>
        <w:rPr>
          <w:rFonts w:ascii="Times New Roman" w:eastAsia="Arial" w:hAnsi="Times New Roman" w:cs="Times New Roman"/>
        </w:rPr>
        <w:t>Pzp</w:t>
      </w:r>
      <w:proofErr w:type="spellEnd"/>
      <w:r>
        <w:rPr>
          <w:rFonts w:ascii="Times New Roman" w:eastAsia="Arial" w:hAnsi="Times New Roman" w:cs="Times New Roman"/>
        </w:rPr>
        <w:t xml:space="preserve">, przez okres 4 </w:t>
      </w:r>
      <w:r w:rsidRPr="00223ABE">
        <w:rPr>
          <w:rFonts w:ascii="Times New Roman" w:eastAsia="Arial" w:hAnsi="Times New Roman" w:cs="Times New Roman"/>
        </w:rPr>
        <w:t>lat od dnia zakończenia postępowania o udzielenie zamówienia, a jeżeli czas trwania umowy przekracza 4 lata, okres przechowywania obejmuje cały czas trwania umowy;</w:t>
      </w:r>
    </w:p>
    <w:p w:rsidR="00B7329D" w:rsidRPr="005F1B5F" w:rsidRDefault="00B7329D" w:rsidP="00B7329D">
      <w:pPr>
        <w:numPr>
          <w:ilvl w:val="0"/>
          <w:numId w:val="11"/>
        </w:numPr>
        <w:tabs>
          <w:tab w:val="left" w:pos="380"/>
        </w:tabs>
        <w:spacing w:after="0" w:line="240" w:lineRule="auto"/>
        <w:ind w:left="1134" w:hanging="425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Obowiązek podania przez Panią/Pana danych osobowych bezpośrednio Pani/Pana dotyczących jest wymogiem ustawowym określonym w przepisach ust</w:t>
      </w:r>
      <w:r>
        <w:rPr>
          <w:rFonts w:ascii="Times New Roman" w:eastAsia="Arial" w:hAnsi="Times New Roman" w:cs="Times New Roman"/>
        </w:rPr>
        <w:t xml:space="preserve">awy </w:t>
      </w:r>
      <w:proofErr w:type="spellStart"/>
      <w:r>
        <w:rPr>
          <w:rFonts w:ascii="Times New Roman" w:eastAsia="Arial" w:hAnsi="Times New Roman" w:cs="Times New Roman"/>
        </w:rPr>
        <w:t>Pzp</w:t>
      </w:r>
      <w:proofErr w:type="spellEnd"/>
      <w:r>
        <w:rPr>
          <w:rFonts w:ascii="Times New Roman" w:eastAsia="Arial" w:hAnsi="Times New Roman" w:cs="Times New Roman"/>
        </w:rPr>
        <w:t>, związanym z udziałem w </w:t>
      </w:r>
      <w:r w:rsidRPr="00223ABE">
        <w:rPr>
          <w:rFonts w:ascii="Times New Roman" w:eastAsia="Arial" w:hAnsi="Times New Roman" w:cs="Times New Roman"/>
        </w:rPr>
        <w:t xml:space="preserve">postępowaniu o udzielenie zamówienia publicznego; konsekwencje niepodania określonych danych wynikają z ustawy </w:t>
      </w:r>
      <w:proofErr w:type="spellStart"/>
      <w:r w:rsidRPr="00223ABE">
        <w:rPr>
          <w:rFonts w:ascii="Times New Roman" w:eastAsia="Arial" w:hAnsi="Times New Roman" w:cs="Times New Roman"/>
        </w:rPr>
        <w:t>Pzp</w:t>
      </w:r>
      <w:proofErr w:type="spellEnd"/>
      <w:r w:rsidRPr="00223ABE">
        <w:rPr>
          <w:rFonts w:ascii="Times New Roman" w:eastAsia="Arial" w:hAnsi="Times New Roman" w:cs="Times New Roman"/>
        </w:rPr>
        <w:t>;</w:t>
      </w:r>
    </w:p>
    <w:p w:rsidR="00B7329D" w:rsidRPr="00223ABE" w:rsidRDefault="00B7329D" w:rsidP="00B7329D">
      <w:pPr>
        <w:numPr>
          <w:ilvl w:val="0"/>
          <w:numId w:val="11"/>
        </w:numPr>
        <w:tabs>
          <w:tab w:val="left" w:pos="380"/>
        </w:tabs>
        <w:spacing w:after="0" w:line="240" w:lineRule="auto"/>
        <w:ind w:left="1134" w:hanging="425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W odniesieniu do Pani/Pana danych osobowych decyzje nie będą podejmowane w sposób zautomatyzowany, stosowanie do art. 22 RODO;</w:t>
      </w:r>
    </w:p>
    <w:p w:rsidR="00B7329D" w:rsidRPr="005F1B5F" w:rsidRDefault="00B7329D" w:rsidP="00B7329D">
      <w:pPr>
        <w:numPr>
          <w:ilvl w:val="0"/>
          <w:numId w:val="11"/>
        </w:numPr>
        <w:tabs>
          <w:tab w:val="left" w:pos="380"/>
        </w:tabs>
        <w:spacing w:after="0" w:line="240" w:lineRule="auto"/>
        <w:ind w:left="1134" w:hanging="425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Posiada Pani/Pan:</w:t>
      </w:r>
    </w:p>
    <w:p w:rsidR="00B7329D" w:rsidRDefault="00B7329D" w:rsidP="00B7329D">
      <w:pPr>
        <w:numPr>
          <w:ilvl w:val="1"/>
          <w:numId w:val="12"/>
        </w:numPr>
        <w:tabs>
          <w:tab w:val="left" w:pos="700"/>
        </w:tabs>
        <w:spacing w:after="0" w:line="240" w:lineRule="auto"/>
        <w:ind w:left="1418" w:hanging="273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na podstawie art. 15 RODO prawo dostępu do danych osobowych Pani/Pana dotyczących;</w:t>
      </w:r>
    </w:p>
    <w:p w:rsidR="00B7329D" w:rsidRDefault="00B7329D" w:rsidP="00B7329D">
      <w:pPr>
        <w:numPr>
          <w:ilvl w:val="1"/>
          <w:numId w:val="12"/>
        </w:numPr>
        <w:tabs>
          <w:tab w:val="left" w:pos="700"/>
        </w:tabs>
        <w:spacing w:after="0" w:line="240" w:lineRule="auto"/>
        <w:ind w:left="1418" w:hanging="273"/>
        <w:rPr>
          <w:rFonts w:ascii="Times New Roman" w:eastAsia="Arial" w:hAnsi="Times New Roman" w:cs="Times New Roman"/>
        </w:rPr>
      </w:pPr>
      <w:r w:rsidRPr="00A7374E">
        <w:rPr>
          <w:rFonts w:ascii="Times New Roman" w:eastAsia="Arial" w:hAnsi="Times New Roman" w:cs="Times New Roman"/>
        </w:rPr>
        <w:t>na podstawie art. 16 RODO prawo do sprostowania Pani/Pana danych osobowych;</w:t>
      </w:r>
    </w:p>
    <w:p w:rsidR="00B7329D" w:rsidRDefault="00B7329D" w:rsidP="00B7329D">
      <w:pPr>
        <w:numPr>
          <w:ilvl w:val="1"/>
          <w:numId w:val="12"/>
        </w:numPr>
        <w:tabs>
          <w:tab w:val="left" w:pos="700"/>
        </w:tabs>
        <w:spacing w:after="0" w:line="240" w:lineRule="auto"/>
        <w:ind w:left="1418" w:hanging="273"/>
        <w:rPr>
          <w:rFonts w:ascii="Times New Roman" w:eastAsia="Arial" w:hAnsi="Times New Roman" w:cs="Times New Roman"/>
        </w:rPr>
      </w:pPr>
      <w:r w:rsidRPr="00A7374E">
        <w:rPr>
          <w:rFonts w:ascii="Times New Roman" w:eastAsia="Arial" w:hAnsi="Times New Roman" w:cs="Times New Roman"/>
        </w:rPr>
        <w:t>na podstawie art. 18 RODO prawo żądania od administratora ograniczenia przetwarzania danych osobowych z zastrzeżeniem przypadków, o których mowa w art. 18 ust. 2 RODO;</w:t>
      </w:r>
    </w:p>
    <w:p w:rsidR="00B7329D" w:rsidRPr="00A7374E" w:rsidRDefault="00B7329D" w:rsidP="00B7329D">
      <w:pPr>
        <w:numPr>
          <w:ilvl w:val="1"/>
          <w:numId w:val="12"/>
        </w:numPr>
        <w:tabs>
          <w:tab w:val="left" w:pos="700"/>
        </w:tabs>
        <w:spacing w:after="0" w:line="240" w:lineRule="auto"/>
        <w:ind w:left="1418" w:hanging="273"/>
        <w:rPr>
          <w:rFonts w:ascii="Times New Roman" w:eastAsia="Arial" w:hAnsi="Times New Roman" w:cs="Times New Roman"/>
        </w:rPr>
      </w:pPr>
      <w:r w:rsidRPr="00A7374E">
        <w:rPr>
          <w:rFonts w:ascii="Times New Roman" w:eastAsia="Arial" w:hAnsi="Times New Roman" w:cs="Times New Roman"/>
        </w:rPr>
        <w:t>prawo do wniesienia skargi do Prezesa Urzędu Ochrony Danych Osobowych, gdy uzna Pani/Pan, że przetwarzanie danych osobowych Pani/Pana dotyczących narusza przepisy RODO;</w:t>
      </w:r>
    </w:p>
    <w:p w:rsidR="00B7329D" w:rsidRPr="005F1B5F" w:rsidRDefault="00B7329D" w:rsidP="00B7329D">
      <w:pPr>
        <w:pStyle w:val="Akapitzlist"/>
        <w:numPr>
          <w:ilvl w:val="0"/>
          <w:numId w:val="11"/>
        </w:numPr>
        <w:tabs>
          <w:tab w:val="left" w:pos="426"/>
        </w:tabs>
        <w:spacing w:after="0" w:line="240" w:lineRule="auto"/>
        <w:ind w:left="1134" w:hanging="436"/>
        <w:jc w:val="both"/>
        <w:rPr>
          <w:rFonts w:ascii="Times New Roman" w:eastAsia="Arial" w:hAnsi="Times New Roman" w:cs="Times New Roman"/>
        </w:rPr>
      </w:pPr>
      <w:r w:rsidRPr="005F1B5F">
        <w:rPr>
          <w:rFonts w:ascii="Times New Roman" w:eastAsia="Arial" w:hAnsi="Times New Roman" w:cs="Times New Roman"/>
        </w:rPr>
        <w:t>Nie przysługuje Pani/Panu:</w:t>
      </w:r>
    </w:p>
    <w:p w:rsidR="00B7329D" w:rsidRPr="00223ABE" w:rsidRDefault="00B7329D" w:rsidP="00B7329D">
      <w:pPr>
        <w:numPr>
          <w:ilvl w:val="1"/>
          <w:numId w:val="12"/>
        </w:numPr>
        <w:tabs>
          <w:tab w:val="left" w:pos="700"/>
        </w:tabs>
        <w:spacing w:after="0" w:line="240" w:lineRule="auto"/>
        <w:ind w:left="1418" w:hanging="273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w związku z art. 17 ust. 3 lit. b, d lub e RODO prawo do usunięcia danych osobowych;</w:t>
      </w:r>
    </w:p>
    <w:p w:rsidR="00B7329D" w:rsidRPr="005F1B5F" w:rsidRDefault="00B7329D" w:rsidP="00B7329D">
      <w:pPr>
        <w:numPr>
          <w:ilvl w:val="1"/>
          <w:numId w:val="12"/>
        </w:numPr>
        <w:tabs>
          <w:tab w:val="left" w:pos="700"/>
        </w:tabs>
        <w:spacing w:after="0" w:line="240" w:lineRule="auto"/>
        <w:ind w:left="1418" w:hanging="273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prawo do przenoszenia danych osobowych, o którym mowa w art. 20 RODO;</w:t>
      </w:r>
    </w:p>
    <w:p w:rsidR="00B7329D" w:rsidRPr="007C1898" w:rsidRDefault="00B7329D" w:rsidP="00B7329D">
      <w:pPr>
        <w:numPr>
          <w:ilvl w:val="1"/>
          <w:numId w:val="12"/>
        </w:numPr>
        <w:tabs>
          <w:tab w:val="left" w:pos="700"/>
        </w:tabs>
        <w:spacing w:after="0" w:line="240" w:lineRule="auto"/>
        <w:ind w:left="1418" w:hanging="273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na podstawie art. 21 RODO prawo sprzeciwu, wobec przetwarzania danych osobowych, gdyż podstawą prawną przetwarzania Pani/Pana danych osobowych jest art. 6 ust. 1 lit. c RODO.</w:t>
      </w:r>
    </w:p>
    <w:p w:rsidR="00B7329D" w:rsidRPr="00DC680D" w:rsidRDefault="00B7329D" w:rsidP="00B7329D">
      <w:pPr>
        <w:pStyle w:val="Akapitzlist"/>
        <w:numPr>
          <w:ilvl w:val="1"/>
          <w:numId w:val="24"/>
        </w:numPr>
        <w:tabs>
          <w:tab w:val="left" w:pos="700"/>
        </w:tabs>
        <w:spacing w:after="0" w:line="240" w:lineRule="auto"/>
        <w:ind w:left="1134" w:hanging="708"/>
        <w:jc w:val="both"/>
        <w:rPr>
          <w:rFonts w:ascii="Times New Roman" w:eastAsia="Arial" w:hAnsi="Times New Roman" w:cs="Times New Roman"/>
        </w:rPr>
      </w:pPr>
      <w:r w:rsidRPr="00DC680D">
        <w:rPr>
          <w:rFonts w:ascii="Times New Roman" w:eastAsia="Arial" w:hAnsi="Times New Roman" w:cs="Times New Roman"/>
        </w:rPr>
        <w:t>Do spraw nieuregulowanych w niniejszej specyfikacji warunków zamówienia mają zastosowanie przepisy ustawy z dnia 11 września 2019 roku Prawo zamówień publicznych (Dz. U. z 2019 r. poz. 2019 ze zm.) oraz przepisy Kodeksu cywilnego.</w:t>
      </w:r>
      <w:r w:rsidRPr="00DC680D">
        <w:rPr>
          <w:rFonts w:ascii="Times New Roman" w:eastAsia="Arial" w:hAnsi="Times New Roman" w:cs="Times New Roman"/>
        </w:rPr>
        <w:br w:type="page"/>
      </w:r>
    </w:p>
    <w:p w:rsidR="00B7329D" w:rsidRDefault="00B7329D" w:rsidP="00B7329D">
      <w:pPr>
        <w:spacing w:line="0" w:lineRule="atLeast"/>
        <w:ind w:left="540"/>
        <w:rPr>
          <w:rFonts w:ascii="Times New Roman" w:eastAsia="Arial" w:hAnsi="Times New Roman" w:cs="Times New Roman"/>
        </w:rPr>
      </w:pPr>
      <w:r w:rsidRPr="005F1B5F">
        <w:rPr>
          <w:rFonts w:ascii="Times New Roman" w:eastAsia="Arial" w:hAnsi="Times New Roman" w:cs="Times New Roman"/>
        </w:rPr>
        <w:lastRenderedPageBreak/>
        <w:t>Załącznikami do niniejszego dokumentu są:</w:t>
      </w:r>
    </w:p>
    <w:tbl>
      <w:tblPr>
        <w:tblStyle w:val="Tabela-Siatka"/>
        <w:tblW w:w="9351" w:type="dxa"/>
        <w:tblLook w:val="04A0"/>
      </w:tblPr>
      <w:tblGrid>
        <w:gridCol w:w="1271"/>
        <w:gridCol w:w="8080"/>
      </w:tblGrid>
      <w:tr w:rsidR="00B7329D" w:rsidTr="0064105A">
        <w:tc>
          <w:tcPr>
            <w:tcW w:w="1271" w:type="dxa"/>
            <w:shd w:val="clear" w:color="auto" w:fill="D9D9D9" w:themeFill="background1" w:themeFillShade="D9"/>
          </w:tcPr>
          <w:p w:rsidR="00B7329D" w:rsidRPr="004B427F" w:rsidRDefault="00B7329D" w:rsidP="0064105A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>Lp.</w:t>
            </w:r>
          </w:p>
        </w:tc>
        <w:tc>
          <w:tcPr>
            <w:tcW w:w="8080" w:type="dxa"/>
            <w:shd w:val="clear" w:color="auto" w:fill="D9D9D9" w:themeFill="background1" w:themeFillShade="D9"/>
          </w:tcPr>
          <w:p w:rsidR="00B7329D" w:rsidRPr="004B427F" w:rsidRDefault="00B7329D" w:rsidP="0064105A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>Nazwa załącznika</w:t>
            </w:r>
          </w:p>
        </w:tc>
      </w:tr>
      <w:tr w:rsidR="00B7329D" w:rsidTr="0064105A">
        <w:tc>
          <w:tcPr>
            <w:tcW w:w="1271" w:type="dxa"/>
          </w:tcPr>
          <w:p w:rsidR="00B7329D" w:rsidRPr="004B427F" w:rsidRDefault="00B7329D" w:rsidP="0064105A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>1.</w:t>
            </w:r>
          </w:p>
        </w:tc>
        <w:tc>
          <w:tcPr>
            <w:tcW w:w="8080" w:type="dxa"/>
          </w:tcPr>
          <w:p w:rsidR="00B7329D" w:rsidRPr="004B427F" w:rsidRDefault="00B7329D" w:rsidP="0064105A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>Wzór formularza ofertowego</w:t>
            </w:r>
          </w:p>
        </w:tc>
      </w:tr>
      <w:tr w:rsidR="00B7329D" w:rsidTr="0064105A">
        <w:tc>
          <w:tcPr>
            <w:tcW w:w="1271" w:type="dxa"/>
          </w:tcPr>
          <w:p w:rsidR="00B7329D" w:rsidRPr="004B427F" w:rsidRDefault="00B7329D" w:rsidP="0064105A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>2.</w:t>
            </w:r>
          </w:p>
        </w:tc>
        <w:tc>
          <w:tcPr>
            <w:tcW w:w="8080" w:type="dxa"/>
          </w:tcPr>
          <w:p w:rsidR="00B7329D" w:rsidRPr="004B427F" w:rsidRDefault="00B7329D" w:rsidP="0064105A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>Wzór oświadczenia o niepodleganiu wykluczeniu oraz spełnianiu warunków udziału</w:t>
            </w:r>
          </w:p>
        </w:tc>
      </w:tr>
      <w:tr w:rsidR="00B7329D" w:rsidTr="0064105A">
        <w:tc>
          <w:tcPr>
            <w:tcW w:w="1271" w:type="dxa"/>
          </w:tcPr>
          <w:p w:rsidR="00B7329D" w:rsidRPr="004B427F" w:rsidRDefault="00B7329D" w:rsidP="0064105A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>3.</w:t>
            </w:r>
          </w:p>
        </w:tc>
        <w:tc>
          <w:tcPr>
            <w:tcW w:w="8080" w:type="dxa"/>
          </w:tcPr>
          <w:p w:rsidR="00B7329D" w:rsidRPr="004B427F" w:rsidRDefault="00B7329D" w:rsidP="0064105A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>Wzór zobowiązania podmiotów, na których Wykonawca polega, do oddania mu do dyspozycji niezbędnych zasobów na potrzeby realizacji zamówienia</w:t>
            </w:r>
          </w:p>
        </w:tc>
      </w:tr>
      <w:tr w:rsidR="00B7329D" w:rsidTr="0064105A">
        <w:tc>
          <w:tcPr>
            <w:tcW w:w="1271" w:type="dxa"/>
          </w:tcPr>
          <w:p w:rsidR="00B7329D" w:rsidRPr="004B427F" w:rsidRDefault="00B7329D" w:rsidP="0064105A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>4.</w:t>
            </w:r>
          </w:p>
        </w:tc>
        <w:tc>
          <w:tcPr>
            <w:tcW w:w="8080" w:type="dxa"/>
          </w:tcPr>
          <w:p w:rsidR="00B7329D" w:rsidRPr="004B427F" w:rsidRDefault="00B7329D" w:rsidP="0064105A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>Projektowane postanowienia umowy</w:t>
            </w:r>
          </w:p>
        </w:tc>
      </w:tr>
      <w:tr w:rsidR="00B7329D" w:rsidTr="0064105A">
        <w:tc>
          <w:tcPr>
            <w:tcW w:w="1271" w:type="dxa"/>
          </w:tcPr>
          <w:p w:rsidR="00B7329D" w:rsidRPr="004B427F" w:rsidRDefault="00B7329D" w:rsidP="0064105A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>5.</w:t>
            </w:r>
          </w:p>
        </w:tc>
        <w:tc>
          <w:tcPr>
            <w:tcW w:w="8080" w:type="dxa"/>
          </w:tcPr>
          <w:p w:rsidR="00B7329D" w:rsidRPr="004B427F" w:rsidRDefault="00B7329D" w:rsidP="0064105A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Formularz cenowy – pakiet nr 1</w:t>
            </w:r>
          </w:p>
        </w:tc>
      </w:tr>
      <w:tr w:rsidR="00B7329D" w:rsidTr="0064105A">
        <w:tc>
          <w:tcPr>
            <w:tcW w:w="1271" w:type="dxa"/>
          </w:tcPr>
          <w:p w:rsidR="00B7329D" w:rsidRPr="004B427F" w:rsidRDefault="00B7329D" w:rsidP="0064105A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>6.</w:t>
            </w:r>
          </w:p>
        </w:tc>
        <w:tc>
          <w:tcPr>
            <w:tcW w:w="8080" w:type="dxa"/>
          </w:tcPr>
          <w:p w:rsidR="00B7329D" w:rsidRDefault="00B7329D" w:rsidP="0064105A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Formularz cenowy – pakiet nr 2</w:t>
            </w:r>
          </w:p>
        </w:tc>
      </w:tr>
      <w:tr w:rsidR="00B7329D" w:rsidTr="0064105A">
        <w:tc>
          <w:tcPr>
            <w:tcW w:w="1271" w:type="dxa"/>
          </w:tcPr>
          <w:p w:rsidR="00B7329D" w:rsidRPr="004B427F" w:rsidRDefault="00B7329D" w:rsidP="0064105A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7.</w:t>
            </w:r>
          </w:p>
        </w:tc>
        <w:tc>
          <w:tcPr>
            <w:tcW w:w="8080" w:type="dxa"/>
          </w:tcPr>
          <w:p w:rsidR="00B7329D" w:rsidRDefault="00B7329D" w:rsidP="0064105A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Formularz cenowy – pakiet nr 3</w:t>
            </w:r>
          </w:p>
        </w:tc>
      </w:tr>
      <w:tr w:rsidR="00B7329D" w:rsidTr="0064105A">
        <w:tc>
          <w:tcPr>
            <w:tcW w:w="1271" w:type="dxa"/>
          </w:tcPr>
          <w:p w:rsidR="00B7329D" w:rsidRPr="004B427F" w:rsidRDefault="00B7329D" w:rsidP="0064105A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8.</w:t>
            </w:r>
          </w:p>
        </w:tc>
        <w:tc>
          <w:tcPr>
            <w:tcW w:w="8080" w:type="dxa"/>
          </w:tcPr>
          <w:p w:rsidR="00B7329D" w:rsidRDefault="00B7329D" w:rsidP="0064105A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Formularz cenowy – pakiet nr 4</w:t>
            </w:r>
          </w:p>
        </w:tc>
      </w:tr>
      <w:tr w:rsidR="00B7329D" w:rsidTr="0064105A">
        <w:tc>
          <w:tcPr>
            <w:tcW w:w="1271" w:type="dxa"/>
          </w:tcPr>
          <w:p w:rsidR="00B7329D" w:rsidRPr="004B427F" w:rsidRDefault="00B7329D" w:rsidP="0064105A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9.</w:t>
            </w:r>
          </w:p>
        </w:tc>
        <w:tc>
          <w:tcPr>
            <w:tcW w:w="8080" w:type="dxa"/>
          </w:tcPr>
          <w:p w:rsidR="00B7329D" w:rsidRDefault="00B7329D" w:rsidP="0064105A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Formularz cenowy – pakiet nr 5</w:t>
            </w:r>
          </w:p>
        </w:tc>
      </w:tr>
      <w:tr w:rsidR="00B7329D" w:rsidTr="0064105A">
        <w:tc>
          <w:tcPr>
            <w:tcW w:w="1271" w:type="dxa"/>
          </w:tcPr>
          <w:p w:rsidR="00B7329D" w:rsidRPr="004B427F" w:rsidRDefault="00B7329D" w:rsidP="0064105A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10.</w:t>
            </w:r>
          </w:p>
        </w:tc>
        <w:tc>
          <w:tcPr>
            <w:tcW w:w="8080" w:type="dxa"/>
          </w:tcPr>
          <w:p w:rsidR="00B7329D" w:rsidRDefault="00B7329D" w:rsidP="0064105A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Formularz cenowy – pakiet nr 6</w:t>
            </w:r>
          </w:p>
        </w:tc>
      </w:tr>
      <w:tr w:rsidR="006678B8" w:rsidTr="0064105A">
        <w:tc>
          <w:tcPr>
            <w:tcW w:w="1271" w:type="dxa"/>
          </w:tcPr>
          <w:p w:rsidR="006678B8" w:rsidRDefault="006678B8" w:rsidP="0064105A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11.</w:t>
            </w:r>
          </w:p>
        </w:tc>
        <w:tc>
          <w:tcPr>
            <w:tcW w:w="8080" w:type="dxa"/>
          </w:tcPr>
          <w:p w:rsidR="006678B8" w:rsidRDefault="006678B8" w:rsidP="0064105A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Formularz cenowy – pakiet nr 7</w:t>
            </w:r>
          </w:p>
        </w:tc>
      </w:tr>
    </w:tbl>
    <w:p w:rsidR="0014623C" w:rsidRDefault="0014623C" w:rsidP="00D72A4B"/>
    <w:sectPr w:rsidR="0014623C" w:rsidSect="00B7329D">
      <w:pgSz w:w="11906" w:h="16838" w:code="9"/>
      <w:pgMar w:top="1134" w:right="1418" w:bottom="1134" w:left="1134" w:header="709" w:footer="709" w:gutter="0"/>
      <w:cols w:space="184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202C802C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A0A209F6"/>
    <w:lvl w:ilvl="0" w:tplc="691A912C">
      <w:start w:val="1"/>
      <w:numFmt w:val="lowerRoman"/>
      <w:lvlText w:val="%1)"/>
      <w:lvlJc w:val="left"/>
      <w:rPr>
        <w:rFonts w:ascii="Times New Roman" w:eastAsia="Arial" w:hAnsi="Times New Roman" w:cs="Times New Roman"/>
      </w:rPr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000000"/>
        <w:kern w:val="0"/>
        <w:sz w:val="23"/>
        <w:szCs w:val="23"/>
      </w:rPr>
    </w:lvl>
  </w:abstractNum>
  <w:abstractNum w:abstractNumId="3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149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3"/>
        <w:szCs w:val="23"/>
      </w:rPr>
    </w:lvl>
  </w:abstractNum>
  <w:abstractNum w:abstractNumId="5">
    <w:nsid w:val="0000001D"/>
    <w:multiLevelType w:val="singleLevel"/>
    <w:tmpl w:val="0000001D"/>
    <w:name w:val="WW8Num29"/>
    <w:lvl w:ilvl="0">
      <w:start w:val="1"/>
      <w:numFmt w:val="decimal"/>
      <w:lvlText w:val="%1.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</w:abstractNum>
  <w:abstractNum w:abstractNumId="6">
    <w:nsid w:val="00000029"/>
    <w:multiLevelType w:val="multilevel"/>
    <w:tmpl w:val="A2422640"/>
    <w:lvl w:ilvl="0">
      <w:start w:val="17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0000002A"/>
    <w:multiLevelType w:val="hybridMultilevel"/>
    <w:tmpl w:val="741226BA"/>
    <w:lvl w:ilvl="0" w:tplc="FFFFFFFF">
      <w:start w:val="1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2D"/>
    <w:multiLevelType w:val="hybridMultilevel"/>
    <w:tmpl w:val="3F6AB60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2E"/>
    <w:multiLevelType w:val="hybridMultilevel"/>
    <w:tmpl w:val="61574094"/>
    <w:lvl w:ilvl="0" w:tplc="FFFFFFFF">
      <w:start w:val="1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2F"/>
    <w:multiLevelType w:val="hybridMultilevel"/>
    <w:tmpl w:val="7E0C57B0"/>
    <w:lvl w:ilvl="0" w:tplc="FFFFFFFF">
      <w:start w:val="2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30"/>
    <w:multiLevelType w:val="hybridMultilevel"/>
    <w:tmpl w:val="830CE30A"/>
    <w:lvl w:ilvl="0" w:tplc="6694AE12">
      <w:start w:val="2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42"/>
    <w:multiLevelType w:val="hybridMultilevel"/>
    <w:tmpl w:val="42C296BC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45"/>
    <w:multiLevelType w:val="hybridMultilevel"/>
    <w:tmpl w:val="661E3F1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46"/>
    <w:multiLevelType w:val="hybridMultilevel"/>
    <w:tmpl w:val="5DC79EA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4A"/>
    <w:multiLevelType w:val="hybridMultilevel"/>
    <w:tmpl w:val="613EFDC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4C"/>
    <w:multiLevelType w:val="hybridMultilevel"/>
    <w:tmpl w:val="11447B72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4D"/>
    <w:multiLevelType w:val="hybridMultilevel"/>
    <w:tmpl w:val="42963E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4E"/>
    <w:multiLevelType w:val="hybridMultilevel"/>
    <w:tmpl w:val="0A0382C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081752A"/>
    <w:multiLevelType w:val="singleLevel"/>
    <w:tmpl w:val="4DDEAC9A"/>
    <w:lvl w:ilvl="0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</w:abstractNum>
  <w:abstractNum w:abstractNumId="20">
    <w:nsid w:val="012F2624"/>
    <w:multiLevelType w:val="hybridMultilevel"/>
    <w:tmpl w:val="E160AB34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025238D1"/>
    <w:multiLevelType w:val="hybridMultilevel"/>
    <w:tmpl w:val="8EB67EDC"/>
    <w:lvl w:ilvl="0" w:tplc="A7CE0E28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>
    <w:nsid w:val="12946C2C"/>
    <w:multiLevelType w:val="singleLevel"/>
    <w:tmpl w:val="04150017"/>
    <w:lvl w:ilvl="0">
      <w:start w:val="1"/>
      <w:numFmt w:val="lowerLetter"/>
      <w:lvlText w:val="%1)"/>
      <w:lvlJc w:val="left"/>
      <w:pPr>
        <w:ind w:left="1637" w:hanging="360"/>
      </w:pPr>
    </w:lvl>
  </w:abstractNum>
  <w:abstractNum w:abstractNumId="23">
    <w:nsid w:val="1BC20B5F"/>
    <w:multiLevelType w:val="multilevel"/>
    <w:tmpl w:val="E2E6298C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1BFC52EC"/>
    <w:multiLevelType w:val="multilevel"/>
    <w:tmpl w:val="FB42B154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1DE521DE"/>
    <w:multiLevelType w:val="hybridMultilevel"/>
    <w:tmpl w:val="F9224ACA"/>
    <w:lvl w:ilvl="0" w:tplc="613807F0">
      <w:start w:val="1"/>
      <w:numFmt w:val="lowerLetter"/>
      <w:lvlText w:val="%1)"/>
      <w:lvlJc w:val="left"/>
      <w:pPr>
        <w:ind w:left="6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26">
    <w:nsid w:val="2035434B"/>
    <w:multiLevelType w:val="multilevel"/>
    <w:tmpl w:val="0F22E28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208C5F1A"/>
    <w:multiLevelType w:val="multilevel"/>
    <w:tmpl w:val="FD52B5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i w:val="0"/>
        <w:iCs/>
      </w:rPr>
    </w:lvl>
    <w:lvl w:ilvl="2">
      <w:start w:val="1"/>
      <w:numFmt w:val="decimal"/>
      <w:isLgl/>
      <w:lvlText w:val="%1.%2.%3."/>
      <w:lvlJc w:val="left"/>
      <w:pPr>
        <w:ind w:left="46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>
    <w:nsid w:val="284F20A7"/>
    <w:multiLevelType w:val="multilevel"/>
    <w:tmpl w:val="2318BB5E"/>
    <w:lvl w:ilvl="0">
      <w:start w:val="2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2DB522D3"/>
    <w:multiLevelType w:val="hybridMultilevel"/>
    <w:tmpl w:val="7A4657AE"/>
    <w:lvl w:ilvl="0" w:tplc="0518BC26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E68C0540">
      <w:start w:val="1"/>
      <w:numFmt w:val="decimal"/>
      <w:lvlText w:val="%2)"/>
      <w:lvlJc w:val="left"/>
      <w:pPr>
        <w:ind w:left="2215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0">
    <w:nsid w:val="370171D4"/>
    <w:multiLevelType w:val="hybridMultilevel"/>
    <w:tmpl w:val="F7CA95A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2F8585A">
      <w:start w:val="1"/>
      <w:numFmt w:val="decimal"/>
      <w:lvlText w:val="%3."/>
      <w:lvlJc w:val="left"/>
      <w:pPr>
        <w:ind w:left="2689" w:hanging="360"/>
      </w:pPr>
      <w:rPr>
        <w:rFonts w:hint="default"/>
        <w:color w:val="000000"/>
        <w:sz w:val="23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3DAF112D"/>
    <w:multiLevelType w:val="multilevel"/>
    <w:tmpl w:val="39AA87E4"/>
    <w:lvl w:ilvl="0">
      <w:start w:val="2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400C5334"/>
    <w:multiLevelType w:val="multilevel"/>
    <w:tmpl w:val="DD6042F4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44F36360"/>
    <w:multiLevelType w:val="multilevel"/>
    <w:tmpl w:val="A1A6FECA"/>
    <w:lvl w:ilvl="0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48EB2395"/>
    <w:multiLevelType w:val="multilevel"/>
    <w:tmpl w:val="2EA4A2B0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4FE009EC"/>
    <w:multiLevelType w:val="hybridMultilevel"/>
    <w:tmpl w:val="88828AF6"/>
    <w:lvl w:ilvl="0" w:tplc="FFA86DC6">
      <w:start w:val="13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7A7682FE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CD17BC"/>
    <w:multiLevelType w:val="hybridMultilevel"/>
    <w:tmpl w:val="C284E19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0001C3D"/>
    <w:multiLevelType w:val="multilevel"/>
    <w:tmpl w:val="F6D84536"/>
    <w:lvl w:ilvl="0">
      <w:start w:val="12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>
    <w:nsid w:val="670D2800"/>
    <w:multiLevelType w:val="hybridMultilevel"/>
    <w:tmpl w:val="7A4064E2"/>
    <w:lvl w:ilvl="0" w:tplc="0415000F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80603F1"/>
    <w:multiLevelType w:val="hybridMultilevel"/>
    <w:tmpl w:val="DD8E2B6E"/>
    <w:lvl w:ilvl="0" w:tplc="04150011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3512FE"/>
    <w:multiLevelType w:val="hybridMultilevel"/>
    <w:tmpl w:val="BC1CF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EB387D"/>
    <w:multiLevelType w:val="hybridMultilevel"/>
    <w:tmpl w:val="E36A00B8"/>
    <w:lvl w:ilvl="0" w:tplc="7A7682FE">
      <w:start w:val="1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593D16"/>
    <w:multiLevelType w:val="hybridMultilevel"/>
    <w:tmpl w:val="49F4A456"/>
    <w:lvl w:ilvl="0" w:tplc="5DC4A41A">
      <w:start w:val="22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EF6C07"/>
    <w:multiLevelType w:val="multilevel"/>
    <w:tmpl w:val="5A98DFAE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7"/>
  </w:num>
  <w:num w:numId="2">
    <w:abstractNumId w:val="38"/>
  </w:num>
  <w:num w:numId="3">
    <w:abstractNumId w:val="20"/>
  </w:num>
  <w:num w:numId="4">
    <w:abstractNumId w:val="39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0"/>
  </w:num>
  <w:num w:numId="12">
    <w:abstractNumId w:val="1"/>
  </w:num>
  <w:num w:numId="13">
    <w:abstractNumId w:val="25"/>
  </w:num>
  <w:num w:numId="14">
    <w:abstractNumId w:val="26"/>
  </w:num>
  <w:num w:numId="15">
    <w:abstractNumId w:val="3"/>
  </w:num>
  <w:num w:numId="16">
    <w:abstractNumId w:val="30"/>
  </w:num>
  <w:num w:numId="17">
    <w:abstractNumId w:val="34"/>
  </w:num>
  <w:num w:numId="18">
    <w:abstractNumId w:val="5"/>
  </w:num>
  <w:num w:numId="19">
    <w:abstractNumId w:val="43"/>
  </w:num>
  <w:num w:numId="20">
    <w:abstractNumId w:val="33"/>
  </w:num>
  <w:num w:numId="21">
    <w:abstractNumId w:val="23"/>
  </w:num>
  <w:num w:numId="22">
    <w:abstractNumId w:val="42"/>
  </w:num>
  <w:num w:numId="23">
    <w:abstractNumId w:val="31"/>
  </w:num>
  <w:num w:numId="24">
    <w:abstractNumId w:val="28"/>
  </w:num>
  <w:num w:numId="25">
    <w:abstractNumId w:val="29"/>
  </w:num>
  <w:num w:numId="26">
    <w:abstractNumId w:val="21"/>
  </w:num>
  <w:num w:numId="27">
    <w:abstractNumId w:val="37"/>
  </w:num>
  <w:num w:numId="28">
    <w:abstractNumId w:val="19"/>
  </w:num>
  <w:num w:numId="29">
    <w:abstractNumId w:val="22"/>
  </w:num>
  <w:num w:numId="30">
    <w:abstractNumId w:val="41"/>
  </w:num>
  <w:num w:numId="31">
    <w:abstractNumId w:val="35"/>
  </w:num>
  <w:num w:numId="32">
    <w:abstractNumId w:val="24"/>
  </w:num>
  <w:num w:numId="33">
    <w:abstractNumId w:val="32"/>
  </w:num>
  <w:num w:numId="34">
    <w:abstractNumId w:val="4"/>
  </w:num>
  <w:num w:numId="35">
    <w:abstractNumId w:val="36"/>
  </w:num>
  <w:num w:numId="36">
    <w:abstractNumId w:val="12"/>
  </w:num>
  <w:num w:numId="37">
    <w:abstractNumId w:val="13"/>
  </w:num>
  <w:num w:numId="38">
    <w:abstractNumId w:val="14"/>
  </w:num>
  <w:num w:numId="39">
    <w:abstractNumId w:val="15"/>
  </w:num>
  <w:num w:numId="40">
    <w:abstractNumId w:val="16"/>
  </w:num>
  <w:num w:numId="41">
    <w:abstractNumId w:val="17"/>
  </w:num>
  <w:num w:numId="42">
    <w:abstractNumId w:val="18"/>
  </w:num>
  <w:num w:numId="43">
    <w:abstractNumId w:val="2"/>
  </w:num>
  <w:num w:numId="44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B7329D"/>
    <w:rsid w:val="00023FBD"/>
    <w:rsid w:val="000537A7"/>
    <w:rsid w:val="001107BB"/>
    <w:rsid w:val="0014623C"/>
    <w:rsid w:val="001C7FA2"/>
    <w:rsid w:val="002261E0"/>
    <w:rsid w:val="00283234"/>
    <w:rsid w:val="003353BD"/>
    <w:rsid w:val="0035342F"/>
    <w:rsid w:val="00364343"/>
    <w:rsid w:val="004358E6"/>
    <w:rsid w:val="00592F9F"/>
    <w:rsid w:val="0059360A"/>
    <w:rsid w:val="0064105A"/>
    <w:rsid w:val="006678B8"/>
    <w:rsid w:val="00707F96"/>
    <w:rsid w:val="00724AB3"/>
    <w:rsid w:val="0076690A"/>
    <w:rsid w:val="0077352A"/>
    <w:rsid w:val="007913E7"/>
    <w:rsid w:val="00806116"/>
    <w:rsid w:val="00944EE5"/>
    <w:rsid w:val="00A30977"/>
    <w:rsid w:val="00A74899"/>
    <w:rsid w:val="00B46AD4"/>
    <w:rsid w:val="00B639AE"/>
    <w:rsid w:val="00B7329D"/>
    <w:rsid w:val="00BE44F9"/>
    <w:rsid w:val="00BE5265"/>
    <w:rsid w:val="00C57CD5"/>
    <w:rsid w:val="00D72A4B"/>
    <w:rsid w:val="00D83E8B"/>
    <w:rsid w:val="00DF0D06"/>
    <w:rsid w:val="00E567AA"/>
    <w:rsid w:val="00EE51D9"/>
    <w:rsid w:val="00F97575"/>
    <w:rsid w:val="00FA1A1C"/>
    <w:rsid w:val="00FF0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329D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7329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7329D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B732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siatki4akcent31">
    <w:name w:val="Tabela siatki 4 — akcent 31"/>
    <w:basedOn w:val="Standardowy"/>
    <w:uiPriority w:val="49"/>
    <w:rsid w:val="00B732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customStyle="1" w:styleId="Standard">
    <w:name w:val="Standard"/>
    <w:rsid w:val="00B7329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bCs/>
      <w:kern w:val="2"/>
      <w:sz w:val="24"/>
      <w:szCs w:val="20"/>
      <w:lang w:eastAsia="zh-CN"/>
    </w:rPr>
  </w:style>
  <w:style w:type="paragraph" w:customStyle="1" w:styleId="Default">
    <w:name w:val="Default"/>
    <w:rsid w:val="00B7329D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character" w:customStyle="1" w:styleId="font">
    <w:name w:val="font"/>
    <w:basedOn w:val="Domylnaczcionkaakapitu"/>
    <w:rsid w:val="00B7329D"/>
  </w:style>
  <w:style w:type="paragraph" w:styleId="Tekstpodstawowy">
    <w:name w:val="Body Text"/>
    <w:basedOn w:val="Normalny"/>
    <w:link w:val="TekstpodstawowyZnak"/>
    <w:rsid w:val="006678B8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A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678B8"/>
    <w:rPr>
      <w:rFonts w:ascii="Arial" w:eastAsia="Times New Roman" w:hAnsi="Arial" w:cs="Arial"/>
      <w:color w:val="00000A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41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105A"/>
  </w:style>
  <w:style w:type="paragraph" w:customStyle="1" w:styleId="TableContents">
    <w:name w:val="Table Contents"/>
    <w:basedOn w:val="Standard"/>
    <w:rsid w:val="00EE51D9"/>
    <w:pPr>
      <w:suppressLineNumbers/>
      <w:autoSpaceDN w:val="0"/>
    </w:pPr>
    <w:rPr>
      <w:kern w:val="3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uap.gov.pl/wps/portal" TargetMode="External"/><Relationship Id="rId5" Type="http://schemas.openxmlformats.org/officeDocument/2006/relationships/hyperlink" Target="mailto:gopsdarlowo@interia.p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13</Pages>
  <Words>5609</Words>
  <Characters>33656</Characters>
  <Application>Microsoft Office Word</Application>
  <DocSecurity>0</DocSecurity>
  <Lines>280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Sokoliński</dc:creator>
  <cp:lastModifiedBy>gosia</cp:lastModifiedBy>
  <cp:revision>8</cp:revision>
  <cp:lastPrinted>2021-11-02T13:00:00Z</cp:lastPrinted>
  <dcterms:created xsi:type="dcterms:W3CDTF">2021-07-07T06:17:00Z</dcterms:created>
  <dcterms:modified xsi:type="dcterms:W3CDTF">2021-11-05T12:53:00Z</dcterms:modified>
</cp:coreProperties>
</file>